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E7" w:rsidRPr="007702E7" w:rsidRDefault="007702E7" w:rsidP="007702E7">
      <w:pPr>
        <w:spacing w:after="0"/>
        <w:ind w:left="4536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7702E7">
        <w:rPr>
          <w:rFonts w:ascii="Times New Roman" w:hAnsi="Times New Roman" w:cs="Times New Roman"/>
          <w:b/>
          <w:sz w:val="28"/>
          <w:lang w:val="kk-KZ"/>
        </w:rPr>
        <w:t>ЩҚО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7702E7">
        <w:rPr>
          <w:rFonts w:ascii="Times New Roman" w:hAnsi="Times New Roman" w:cs="Times New Roman"/>
          <w:b/>
          <w:sz w:val="28"/>
          <w:lang w:val="kk-KZ"/>
        </w:rPr>
        <w:t>әкімдігі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7702E7">
        <w:rPr>
          <w:rFonts w:ascii="Times New Roman" w:hAnsi="Times New Roman" w:cs="Times New Roman"/>
          <w:b/>
          <w:sz w:val="28"/>
          <w:lang w:val="kk-KZ"/>
        </w:rPr>
        <w:t>ДСБ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7702E7">
        <w:rPr>
          <w:rFonts w:ascii="Times New Roman" w:hAnsi="Times New Roman" w:cs="Times New Roman"/>
          <w:b/>
          <w:sz w:val="28"/>
          <w:lang w:val="kk-KZ"/>
        </w:rPr>
        <w:t>«Өскемен   қаласының №2 ауыруханасы»</w:t>
      </w:r>
    </w:p>
    <w:p w:rsidR="007702E7" w:rsidRDefault="007702E7" w:rsidP="007702E7">
      <w:pPr>
        <w:spacing w:after="0"/>
        <w:ind w:left="4536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7702E7">
        <w:rPr>
          <w:rFonts w:ascii="Times New Roman" w:hAnsi="Times New Roman" w:cs="Times New Roman"/>
          <w:b/>
          <w:sz w:val="28"/>
          <w:lang w:val="kk-KZ"/>
        </w:rPr>
        <w:t>ШЖҚ КМК бас дәрігері</w:t>
      </w:r>
    </w:p>
    <w:p w:rsidR="00184A2A" w:rsidRDefault="00184A2A" w:rsidP="007702E7">
      <w:pPr>
        <w:spacing w:after="0"/>
        <w:ind w:left="4536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</w:t>
      </w:r>
      <w:r w:rsidR="007702E7" w:rsidRPr="007702E7">
        <w:rPr>
          <w:rFonts w:ascii="Times New Roman" w:hAnsi="Times New Roman" w:cs="Times New Roman"/>
          <w:b/>
          <w:sz w:val="28"/>
          <w:lang w:val="kk-KZ"/>
        </w:rPr>
        <w:t>Бауэр. Ю.В.</w:t>
      </w:r>
    </w:p>
    <w:p w:rsidR="00565AA0" w:rsidRPr="007702E7" w:rsidRDefault="00184A2A" w:rsidP="007702E7">
      <w:pPr>
        <w:spacing w:after="0"/>
        <w:ind w:left="45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</w:t>
      </w:r>
      <w:r w:rsidR="007702E7" w:rsidRPr="007702E7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565AA0" w:rsidRPr="007702E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«__» _________</w:t>
      </w:r>
      <w:r w:rsidRPr="007702E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2024 жылғы</w:t>
      </w:r>
    </w:p>
    <w:p w:rsidR="00565AA0" w:rsidRPr="00184A2A" w:rsidRDefault="00184A2A" w:rsidP="007702E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  </w:t>
      </w:r>
      <w:bookmarkStart w:id="0" w:name="_GoBack"/>
      <w:bookmarkEnd w:id="0"/>
      <w:r w:rsidR="00565AA0" w:rsidRPr="00184A2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№ ____</w:t>
      </w:r>
      <w:r w:rsidR="00A34822" w:rsidRPr="007702E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350AC" w:rsidRPr="007702E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бұйрығына</w:t>
      </w:r>
      <w:r w:rsidR="007702E7" w:rsidRPr="007702E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34822" w:rsidRPr="007702E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қосымша</w:t>
      </w:r>
    </w:p>
    <w:p w:rsidR="00565AA0" w:rsidRPr="00184A2A" w:rsidRDefault="00565AA0" w:rsidP="0056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2523" w:rsidRPr="00184A2A" w:rsidRDefault="005F2523" w:rsidP="0056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65AA0" w:rsidRPr="00184A2A" w:rsidRDefault="00565AA0" w:rsidP="00565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Сыбайлас жемқорлыққа қарсы стандарт</w:t>
      </w:r>
    </w:p>
    <w:p w:rsidR="00565AA0" w:rsidRPr="00184A2A" w:rsidRDefault="00565AA0" w:rsidP="00565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84A2A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</w:p>
    <w:p w:rsidR="00565AA0" w:rsidRPr="009003B7" w:rsidRDefault="00565AA0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A23524">
        <w:rPr>
          <w:b/>
          <w:sz w:val="28"/>
          <w:szCs w:val="28"/>
          <w:lang w:val="kk-KZ"/>
        </w:rPr>
        <w:t>1.</w:t>
      </w:r>
      <w:r w:rsidRPr="009003B7">
        <w:rPr>
          <w:sz w:val="28"/>
          <w:szCs w:val="28"/>
          <w:lang w:val="kk-KZ"/>
        </w:rPr>
        <w:t xml:space="preserve"> </w:t>
      </w:r>
      <w:r w:rsidR="00D350AC">
        <w:rPr>
          <w:sz w:val="28"/>
          <w:szCs w:val="28"/>
          <w:lang w:val="kk-KZ"/>
        </w:rPr>
        <w:t xml:space="preserve">   </w:t>
      </w:r>
      <w:r w:rsidRPr="009003B7">
        <w:rPr>
          <w:sz w:val="28"/>
          <w:szCs w:val="28"/>
          <w:lang w:val="kk-KZ"/>
        </w:rPr>
        <w:t>Қоғамдық қатынастар саласының атауы:</w:t>
      </w:r>
      <w:r w:rsidR="00D350AC">
        <w:rPr>
          <w:sz w:val="28"/>
          <w:szCs w:val="28"/>
          <w:lang w:val="kk-KZ"/>
        </w:rPr>
        <w:t xml:space="preserve"> </w:t>
      </w:r>
      <w:r w:rsidR="00D350AC" w:rsidRPr="00D350AC">
        <w:rPr>
          <w:sz w:val="28"/>
          <w:szCs w:val="28"/>
          <w:lang w:val="kk-KZ"/>
        </w:rPr>
        <w:t>мемлекеттік кәсіпорындар, жауапкершілігі шектеулі серіктестіктер, акционерлік қоғамдар, оның ішінде мемлекет құрылтайшысы, қатысушысы немесе акционері болып табылатын ұлттық басқарушы холдингтер, ұлттық холдингтер, ұлттық компаниялар, сондай-ақ еншілес, тәуелді және Қазақстан Республикасының заңнамалық актiлерiне сәйкес олармен үлестес болып табылатын өзге де заңды тұлғалар</w:t>
      </w:r>
      <w:r w:rsidR="00D350AC">
        <w:rPr>
          <w:sz w:val="28"/>
          <w:szCs w:val="28"/>
          <w:lang w:val="kk-KZ"/>
        </w:rPr>
        <w:t>.</w:t>
      </w:r>
      <w:r w:rsidR="00EF1FBD">
        <w:rPr>
          <w:sz w:val="28"/>
          <w:szCs w:val="28"/>
          <w:lang w:val="kk-KZ"/>
        </w:rPr>
        <w:t xml:space="preserve"> </w:t>
      </w:r>
      <w:r w:rsidR="00D350AC">
        <w:rPr>
          <w:sz w:val="28"/>
          <w:szCs w:val="28"/>
          <w:lang w:val="kk-KZ"/>
        </w:rPr>
        <w:t xml:space="preserve">       </w:t>
      </w:r>
    </w:p>
    <w:p w:rsidR="00565AA0" w:rsidRPr="003C728C" w:rsidRDefault="00565AA0" w:rsidP="003C72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C72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Pr="003C72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Сыбайлас жемқорлыққа қарсы стандартты әзірлеушінің атауы: </w:t>
      </w:r>
      <w:r w:rsidR="005F2523" w:rsidRPr="003C72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D350AC" w:rsidRPr="003C72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__________________________________________________________</w:t>
      </w:r>
      <w:r w:rsidRPr="003C72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565AA0" w:rsidRPr="003C728C" w:rsidRDefault="00565AA0" w:rsidP="003C72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72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3. </w:t>
      </w:r>
      <w:r w:rsidR="00D350AC" w:rsidRPr="003C728C">
        <w:rPr>
          <w:rFonts w:ascii="Times New Roman" w:hAnsi="Times New Roman" w:cs="Times New Roman"/>
          <w:b/>
          <w:sz w:val="28"/>
          <w:szCs w:val="28"/>
          <w:lang w:val="kk-KZ"/>
        </w:rPr>
        <w:t>Квазимемлекеттік сектор</w:t>
      </w:r>
      <w:r w:rsidR="006913F5" w:rsidRPr="003C72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саласында жұмыс істейтін тұлғалардың жүріс-тұрыс (іс-қимыл) ережелері</w:t>
      </w:r>
      <w:r w:rsidRPr="003C728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003B7" w:rsidRPr="003C728C" w:rsidRDefault="003C728C" w:rsidP="003C72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="00A23524" w:rsidRPr="003C728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B84967" w:rsidRPr="003C728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350AC" w:rsidRPr="003C728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</w:t>
      </w:r>
      <w:r w:rsidR="006913F5" w:rsidRPr="003C728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ыбайлас жемқорлыққа қарсы стандартқа қатысты салада жеке және заңды тұлғалардың құқықтары мен заңды мүдделерін іске асыру кезінде</w:t>
      </w:r>
      <w:r w:rsidR="009003B7" w:rsidRPr="003C728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:</w:t>
      </w:r>
    </w:p>
    <w:p w:rsidR="00526BCF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A23524">
        <w:rPr>
          <w:sz w:val="28"/>
          <w:szCs w:val="28"/>
          <w:lang w:val="kk-KZ"/>
        </w:rPr>
        <w:t>.1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 </w:t>
      </w:r>
      <w:r w:rsidR="005877DA" w:rsidRPr="00565AA0">
        <w:rPr>
          <w:sz w:val="28"/>
          <w:szCs w:val="28"/>
          <w:lang w:val="kk-KZ"/>
        </w:rPr>
        <w:t xml:space="preserve">Қазақстан Республикасы Президентінің саясатын </w:t>
      </w:r>
      <w:r w:rsidR="006913F5" w:rsidRPr="00565AA0">
        <w:rPr>
          <w:sz w:val="28"/>
          <w:szCs w:val="28"/>
          <w:lang w:val="kk-KZ"/>
        </w:rPr>
        <w:t xml:space="preserve">ұстануы және оны </w:t>
      </w:r>
      <w:r w:rsidR="006913F5">
        <w:rPr>
          <w:sz w:val="28"/>
          <w:szCs w:val="28"/>
          <w:lang w:val="kk-KZ"/>
        </w:rPr>
        <w:t>жүйелі іске асыру</w:t>
      </w:r>
      <w:r w:rsidR="005877DA" w:rsidRPr="00565AA0">
        <w:rPr>
          <w:sz w:val="28"/>
          <w:szCs w:val="28"/>
          <w:lang w:val="kk-KZ"/>
        </w:rPr>
        <w:t>;</w:t>
      </w:r>
    </w:p>
    <w:p w:rsidR="003B4A0E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B84967"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.</w:t>
      </w:r>
      <w:r w:rsidR="00B84967">
        <w:rPr>
          <w:sz w:val="28"/>
          <w:szCs w:val="28"/>
          <w:lang w:val="kk-KZ"/>
        </w:rPr>
        <w:t xml:space="preserve"> </w:t>
      </w:r>
      <w:r w:rsidR="009003B7" w:rsidRPr="00565AA0">
        <w:rPr>
          <w:sz w:val="28"/>
          <w:szCs w:val="28"/>
          <w:lang w:val="kk-KZ"/>
        </w:rPr>
        <w:t>жеке және заңды тұлғалардың құқықтарын, бостандықтары мен заңды мүдделерін сақтауды және қорғауды қамтамасыз етуі;</w:t>
      </w:r>
    </w:p>
    <w:p w:rsidR="003B4A0E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B84967"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3. </w:t>
      </w:r>
      <w:r w:rsidR="009003B7" w:rsidRPr="00565AA0">
        <w:rPr>
          <w:sz w:val="28"/>
          <w:szCs w:val="28"/>
          <w:lang w:val="kk-KZ"/>
        </w:rPr>
        <w:t>қоғам мен мемлекеттің игілігі үшін жұмыс істеуі, өздерінің іс-әрекеттерімен мемлек</w:t>
      </w:r>
      <w:r w:rsidR="00EF1FBD">
        <w:rPr>
          <w:sz w:val="28"/>
          <w:szCs w:val="28"/>
          <w:lang w:val="kk-KZ"/>
        </w:rPr>
        <w:t>еттік биліктің беделін нығайтуы</w:t>
      </w:r>
      <w:r w:rsidR="009003B7" w:rsidRPr="00565AA0">
        <w:rPr>
          <w:sz w:val="28"/>
          <w:szCs w:val="28"/>
          <w:lang w:val="kk-KZ"/>
        </w:rPr>
        <w:t>;</w:t>
      </w:r>
    </w:p>
    <w:p w:rsidR="008334AE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A23524">
        <w:rPr>
          <w:sz w:val="28"/>
          <w:szCs w:val="28"/>
          <w:lang w:val="kk-KZ"/>
        </w:rPr>
        <w:t>.</w:t>
      </w:r>
      <w:r w:rsidR="00B84967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 </w:t>
      </w:r>
      <w:r w:rsidR="008334AE" w:rsidRPr="00565AA0">
        <w:rPr>
          <w:sz w:val="28"/>
          <w:szCs w:val="28"/>
          <w:lang w:val="kk-KZ"/>
        </w:rPr>
        <w:t xml:space="preserve">басқа </w:t>
      </w:r>
      <w:r w:rsidR="00EF1FBD">
        <w:rPr>
          <w:sz w:val="28"/>
          <w:szCs w:val="28"/>
          <w:lang w:val="kk-KZ"/>
        </w:rPr>
        <w:t>квазимемлекеттік сеторлардың</w:t>
      </w:r>
      <w:r w:rsidR="008334AE" w:rsidRPr="00565AA0">
        <w:rPr>
          <w:sz w:val="28"/>
          <w:szCs w:val="28"/>
          <w:lang w:val="kk-KZ"/>
        </w:rPr>
        <w:t xml:space="preserve">, ұйымдар мен </w:t>
      </w:r>
      <w:r w:rsidR="00EF1FBD">
        <w:rPr>
          <w:sz w:val="28"/>
          <w:szCs w:val="28"/>
          <w:lang w:val="kk-KZ"/>
        </w:rPr>
        <w:t>мемлекеттік органдардың</w:t>
      </w:r>
      <w:r w:rsidR="008334AE" w:rsidRPr="00565AA0">
        <w:rPr>
          <w:sz w:val="28"/>
          <w:szCs w:val="28"/>
          <w:lang w:val="kk-KZ"/>
        </w:rPr>
        <w:t xml:space="preserve"> қызметіне заңсыз араласуды жүзеге асырмауы</w:t>
      </w:r>
      <w:r w:rsidR="003B4A0E">
        <w:rPr>
          <w:sz w:val="28"/>
          <w:szCs w:val="28"/>
          <w:lang w:val="kk-KZ"/>
        </w:rPr>
        <w:t>;</w:t>
      </w:r>
    </w:p>
    <w:p w:rsidR="000F4F86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A23524">
        <w:rPr>
          <w:sz w:val="28"/>
          <w:szCs w:val="28"/>
          <w:lang w:val="kk-KZ"/>
        </w:rPr>
        <w:t>.</w:t>
      </w:r>
      <w:r w:rsidR="00B84967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 </w:t>
      </w:r>
      <w:r w:rsidR="009003B7" w:rsidRPr="009003B7">
        <w:rPr>
          <w:sz w:val="28"/>
          <w:szCs w:val="28"/>
          <w:lang w:val="kk-KZ"/>
        </w:rPr>
        <w:t>мемлекеттік қызметтер тұтынушысы ретінде халықтың сұрау салуларын негізге ала отырып, көрсетілетін мемлекеттік қызметтердің сапасын арттыру жөніндегі шараларды ұдайы негізде қабылдау</w:t>
      </w:r>
      <w:r w:rsidR="00585459">
        <w:rPr>
          <w:sz w:val="28"/>
          <w:szCs w:val="28"/>
          <w:lang w:val="kk-KZ"/>
        </w:rPr>
        <w:t>ы</w:t>
      </w:r>
      <w:r w:rsidR="009003B7" w:rsidRPr="009003B7">
        <w:rPr>
          <w:sz w:val="28"/>
          <w:szCs w:val="28"/>
          <w:lang w:val="kk-KZ"/>
        </w:rPr>
        <w:t>;</w:t>
      </w:r>
    </w:p>
    <w:p w:rsidR="000F4F86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A23524">
        <w:rPr>
          <w:sz w:val="28"/>
          <w:szCs w:val="28"/>
          <w:lang w:val="kk-KZ"/>
        </w:rPr>
        <w:t>.</w:t>
      </w:r>
      <w:r w:rsidR="00B84967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 </w:t>
      </w:r>
      <w:r w:rsidR="009003B7" w:rsidRPr="009003B7">
        <w:rPr>
          <w:sz w:val="28"/>
          <w:szCs w:val="28"/>
          <w:lang w:val="kk-KZ"/>
        </w:rPr>
        <w:t>мемлекеттік қызметтер, лицензиялар мен рұқсат құжаттарын алуға арыздарды қарау кезінде әуре-сарсаңға салу фактілеріне жол бермеу, оларды белгіленген мерзімдерде беру</w:t>
      </w:r>
      <w:r w:rsidR="00585459">
        <w:rPr>
          <w:sz w:val="28"/>
          <w:szCs w:val="28"/>
          <w:lang w:val="kk-KZ"/>
        </w:rPr>
        <w:t>і</w:t>
      </w:r>
      <w:r w:rsidR="009003B7" w:rsidRPr="009003B7">
        <w:rPr>
          <w:sz w:val="28"/>
          <w:szCs w:val="28"/>
          <w:lang w:val="kk-KZ"/>
        </w:rPr>
        <w:t>;</w:t>
      </w:r>
    </w:p>
    <w:p w:rsidR="000F4F86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A23524">
        <w:rPr>
          <w:sz w:val="28"/>
          <w:szCs w:val="28"/>
          <w:lang w:val="kk-KZ"/>
        </w:rPr>
        <w:t>.</w:t>
      </w:r>
      <w:r w:rsidR="00B84967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 </w:t>
      </w:r>
      <w:r w:rsidR="009003B7" w:rsidRPr="009003B7">
        <w:rPr>
          <w:sz w:val="28"/>
          <w:szCs w:val="28"/>
          <w:lang w:val="kk-KZ"/>
        </w:rPr>
        <w:t>мемлекеттік қызметтер, лицензиялар мен рұқсаттар алуға келген арыз иелерімен қызметтік емес қарым-қатынастарға түспеу</w:t>
      </w:r>
      <w:r w:rsidR="00585459">
        <w:rPr>
          <w:sz w:val="28"/>
          <w:szCs w:val="28"/>
          <w:lang w:val="kk-KZ"/>
        </w:rPr>
        <w:t>і</w:t>
      </w:r>
      <w:r w:rsidR="009003B7" w:rsidRPr="009003B7">
        <w:rPr>
          <w:sz w:val="28"/>
          <w:szCs w:val="28"/>
          <w:lang w:val="kk-KZ"/>
        </w:rPr>
        <w:t>;</w:t>
      </w:r>
    </w:p>
    <w:p w:rsidR="005C0526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A23524">
        <w:rPr>
          <w:sz w:val="28"/>
          <w:szCs w:val="28"/>
          <w:lang w:val="kk-KZ"/>
        </w:rPr>
        <w:t>.</w:t>
      </w:r>
      <w:r w:rsidR="00B84967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 </w:t>
      </w:r>
      <w:r w:rsidR="009003B7" w:rsidRPr="009003B7">
        <w:rPr>
          <w:sz w:val="28"/>
          <w:szCs w:val="28"/>
          <w:lang w:val="kk-KZ"/>
        </w:rPr>
        <w:t>мемлекеттік қызметтер көрсету, лицензиялар мен рұқсат құжаттарын алу үшін бекітілген тізбеге кірмейтін қосымша құжаттарды ұсынуды талап етпеу және сұратпау</w:t>
      </w:r>
      <w:r w:rsidR="00585459">
        <w:rPr>
          <w:sz w:val="28"/>
          <w:szCs w:val="28"/>
          <w:lang w:val="kk-KZ"/>
        </w:rPr>
        <w:t>ы</w:t>
      </w:r>
      <w:r w:rsidR="00EF1FBD">
        <w:rPr>
          <w:sz w:val="28"/>
          <w:szCs w:val="28"/>
          <w:lang w:val="kk-KZ"/>
        </w:rPr>
        <w:t xml:space="preserve"> сонымен қатар,  </w:t>
      </w:r>
      <w:r w:rsidR="00EF1FBD" w:rsidRPr="00EF1FBD">
        <w:rPr>
          <w:sz w:val="28"/>
          <w:szCs w:val="28"/>
          <w:lang w:val="kk-KZ"/>
        </w:rPr>
        <w:t>ақпараттық жүйелерден алынуы мүмкін құжаттарды қызмет алушылардан талап етпеуі</w:t>
      </w:r>
      <w:r w:rsidR="00B84967">
        <w:rPr>
          <w:sz w:val="28"/>
          <w:szCs w:val="28"/>
          <w:lang w:val="kk-KZ"/>
        </w:rPr>
        <w:t>.</w:t>
      </w:r>
    </w:p>
    <w:p w:rsidR="00CD68D2" w:rsidRPr="0012176C" w:rsidRDefault="00CD68D2" w:rsidP="003C728C">
      <w:pPr>
        <w:pStyle w:val="a3"/>
        <w:spacing w:before="0" w:beforeAutospacing="0" w:after="0" w:afterAutospacing="0"/>
        <w:ind w:firstLine="567"/>
        <w:jc w:val="both"/>
        <w:rPr>
          <w:sz w:val="16"/>
          <w:szCs w:val="28"/>
          <w:lang w:val="kk-KZ"/>
        </w:rPr>
      </w:pPr>
    </w:p>
    <w:p w:rsidR="000F4F86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4</w:t>
      </w:r>
      <w:r w:rsidR="00A23524" w:rsidRPr="00CD68D2">
        <w:rPr>
          <w:b/>
          <w:sz w:val="28"/>
          <w:szCs w:val="28"/>
          <w:lang w:val="kk-KZ"/>
        </w:rPr>
        <w:t>.</w:t>
      </w:r>
      <w:r w:rsidR="00B462C2" w:rsidRPr="00B462C2">
        <w:rPr>
          <w:sz w:val="28"/>
          <w:szCs w:val="28"/>
          <w:lang w:val="kk-KZ"/>
        </w:rPr>
        <w:t xml:space="preserve"> </w:t>
      </w:r>
      <w:r w:rsidR="00EF1FBD" w:rsidRPr="00EF1FBD">
        <w:rPr>
          <w:b/>
          <w:sz w:val="28"/>
          <w:szCs w:val="28"/>
          <w:lang w:val="kk-KZ"/>
        </w:rPr>
        <w:t>Ө</w:t>
      </w:r>
      <w:r w:rsidR="00B8206B" w:rsidRPr="00EF1FBD">
        <w:rPr>
          <w:b/>
          <w:sz w:val="28"/>
          <w:szCs w:val="28"/>
          <w:lang w:val="kk-KZ"/>
        </w:rPr>
        <w:t xml:space="preserve">з құзіреті шегінде </w:t>
      </w:r>
      <w:r w:rsidR="000F4F86" w:rsidRPr="00EF1FBD">
        <w:rPr>
          <w:b/>
          <w:sz w:val="28"/>
          <w:szCs w:val="28"/>
          <w:lang w:val="kk-KZ"/>
        </w:rPr>
        <w:t>басқару</w:t>
      </w:r>
      <w:r w:rsidR="005C0526" w:rsidRPr="00EF1FBD">
        <w:rPr>
          <w:b/>
          <w:sz w:val="28"/>
          <w:szCs w:val="28"/>
          <w:lang w:val="kk-KZ"/>
        </w:rPr>
        <w:t>шылық</w:t>
      </w:r>
      <w:r w:rsidR="000F4F86" w:rsidRPr="00EF1FBD">
        <w:rPr>
          <w:b/>
          <w:sz w:val="28"/>
          <w:szCs w:val="28"/>
          <w:lang w:val="kk-KZ"/>
        </w:rPr>
        <w:t xml:space="preserve"> және басқа да шешімдерді дайынд</w:t>
      </w:r>
      <w:r w:rsidR="00B8206B" w:rsidRPr="00EF1FBD">
        <w:rPr>
          <w:b/>
          <w:sz w:val="28"/>
          <w:szCs w:val="28"/>
          <w:lang w:val="kk-KZ"/>
        </w:rPr>
        <w:t>ау және қабылдау кезінде</w:t>
      </w:r>
      <w:r w:rsidR="00B462C2" w:rsidRPr="00EF1FBD">
        <w:rPr>
          <w:b/>
          <w:sz w:val="28"/>
          <w:szCs w:val="28"/>
          <w:lang w:val="kk-KZ"/>
        </w:rPr>
        <w:t>:</w:t>
      </w:r>
    </w:p>
    <w:p w:rsidR="000F4F86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A23524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1 </w:t>
      </w:r>
      <w:r w:rsidR="00B462C2" w:rsidRPr="00B462C2">
        <w:rPr>
          <w:sz w:val="28"/>
          <w:szCs w:val="28"/>
          <w:lang w:val="kk-KZ"/>
        </w:rPr>
        <w:t>рулық, жерлестік және жеке сенімділік белгілері бойынша кадрларды іріктеу және орналастыру жағдайларына жол бермеу, меритократия қағидаттарын сақтауды қамтамасыз ету;</w:t>
      </w:r>
    </w:p>
    <w:p w:rsidR="000F4F86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A23524">
        <w:rPr>
          <w:sz w:val="28"/>
          <w:szCs w:val="28"/>
          <w:lang w:val="kk-KZ"/>
        </w:rPr>
        <w:t>.</w:t>
      </w:r>
      <w:r w:rsidR="0012176C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 </w:t>
      </w:r>
      <w:r w:rsidR="00B462C2" w:rsidRPr="00B462C2">
        <w:rPr>
          <w:sz w:val="28"/>
          <w:szCs w:val="28"/>
          <w:lang w:val="kk-KZ"/>
        </w:rPr>
        <w:t xml:space="preserve">қарамағындағы қызметкерлердің міндеттері мен қызметтік өкілеттіктерінің көлемін нақты айқындау; </w:t>
      </w:r>
    </w:p>
    <w:p w:rsidR="000F4F86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A23524">
        <w:rPr>
          <w:sz w:val="28"/>
          <w:szCs w:val="28"/>
          <w:lang w:val="kk-KZ"/>
        </w:rPr>
        <w:t>.</w:t>
      </w:r>
      <w:r w:rsidR="0012176C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 </w:t>
      </w:r>
      <w:r w:rsidR="00B462C2" w:rsidRPr="00B462C2">
        <w:rPr>
          <w:sz w:val="28"/>
          <w:szCs w:val="28"/>
          <w:lang w:val="kk-KZ"/>
        </w:rPr>
        <w:t>қарамағындағы қызметкерлердің арасында еңбек жүктемелерін тең бөлмеуге жол бермеу;</w:t>
      </w:r>
    </w:p>
    <w:p w:rsidR="000F4F86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A23524">
        <w:rPr>
          <w:sz w:val="28"/>
          <w:szCs w:val="28"/>
          <w:lang w:val="kk-KZ"/>
        </w:rPr>
        <w:t>.</w:t>
      </w:r>
      <w:r w:rsidR="0012176C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 </w:t>
      </w:r>
      <w:r w:rsidR="00B462C2" w:rsidRPr="00B462C2">
        <w:rPr>
          <w:sz w:val="28"/>
          <w:szCs w:val="28"/>
          <w:lang w:val="kk-KZ"/>
        </w:rPr>
        <w:t>олардың қызметінің нәтижелерін бағалау, сондай-ақ көтермелеу және жазалау шараларын қолдану кезінде әділеттілік пен объективтілік таныту;</w:t>
      </w:r>
    </w:p>
    <w:p w:rsidR="000F4F86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A23524">
        <w:rPr>
          <w:sz w:val="28"/>
          <w:szCs w:val="28"/>
          <w:lang w:val="kk-KZ"/>
        </w:rPr>
        <w:t>.</w:t>
      </w:r>
      <w:r w:rsidR="0012176C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 </w:t>
      </w:r>
      <w:r w:rsidR="00B462C2" w:rsidRPr="00B462C2">
        <w:rPr>
          <w:sz w:val="28"/>
          <w:szCs w:val="28"/>
          <w:lang w:val="kk-KZ"/>
        </w:rPr>
        <w:t>нақты орындалмайтын немесе олардың міндеттеріне кірмейтін, сондай-ақ заңнамаға қарама-қайшы келетін өкімдер бермеу;</w:t>
      </w:r>
    </w:p>
    <w:p w:rsidR="000F4F86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A23524">
        <w:rPr>
          <w:sz w:val="28"/>
          <w:szCs w:val="28"/>
          <w:lang w:val="kk-KZ"/>
        </w:rPr>
        <w:t>.</w:t>
      </w:r>
      <w:r w:rsidR="0012176C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 </w:t>
      </w:r>
      <w:r w:rsidR="00B462C2" w:rsidRPr="00B462C2">
        <w:rPr>
          <w:sz w:val="28"/>
          <w:szCs w:val="28"/>
          <w:lang w:val="kk-KZ"/>
        </w:rPr>
        <w:t>қызметтік емес сипаттағы мәселелерді шешу кезінде қарамағындағыларының қызметіне ықпал ету үшін қызмет бабын пайдаланбау;</w:t>
      </w:r>
    </w:p>
    <w:p w:rsidR="000F4F86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A23524">
        <w:rPr>
          <w:sz w:val="28"/>
          <w:szCs w:val="28"/>
          <w:lang w:val="kk-KZ"/>
        </w:rPr>
        <w:t>.</w:t>
      </w:r>
      <w:r w:rsidR="0012176C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 </w:t>
      </w:r>
      <w:r w:rsidR="00B462C2" w:rsidRPr="00B462C2">
        <w:rPr>
          <w:sz w:val="28"/>
          <w:szCs w:val="28"/>
          <w:lang w:val="kk-KZ"/>
        </w:rPr>
        <w:t>қарамағындағы қызметкерлерді сыбайлас жемқорлық құқық бұзушылықтар жасауға мәжбүрлемеу;</w:t>
      </w:r>
    </w:p>
    <w:p w:rsidR="00640F23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A23524">
        <w:rPr>
          <w:sz w:val="28"/>
          <w:szCs w:val="28"/>
          <w:lang w:val="kk-KZ"/>
        </w:rPr>
        <w:t>.</w:t>
      </w:r>
      <w:r w:rsidR="0012176C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 </w:t>
      </w:r>
      <w:r w:rsidR="00B462C2" w:rsidRPr="00B462C2">
        <w:rPr>
          <w:sz w:val="28"/>
          <w:szCs w:val="28"/>
          <w:lang w:val="kk-KZ"/>
        </w:rPr>
        <w:t>қарамағындағы және басқа да қызметкерлердің тарапынан сыбайлас жемқорлыққа қарсы заңнаманың нормаларын бұзу фактілеріне жол бермеу және жолын кесу;</w:t>
      </w:r>
    </w:p>
    <w:p w:rsidR="00640F23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A23524">
        <w:rPr>
          <w:sz w:val="28"/>
          <w:szCs w:val="28"/>
          <w:lang w:val="kk-KZ"/>
        </w:rPr>
        <w:t>.</w:t>
      </w:r>
      <w:r w:rsidR="0012176C">
        <w:rPr>
          <w:sz w:val="28"/>
          <w:szCs w:val="28"/>
          <w:lang w:val="kk-KZ"/>
        </w:rPr>
        <w:t>9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 </w:t>
      </w:r>
      <w:r w:rsidR="00B462C2" w:rsidRPr="00B462C2">
        <w:rPr>
          <w:sz w:val="28"/>
          <w:szCs w:val="28"/>
          <w:lang w:val="kk-KZ"/>
        </w:rPr>
        <w:t>қызығушылықтар жанжалын реттеу жөніндегі жан-жақты шараларды уақтылы қабылдау;</w:t>
      </w:r>
    </w:p>
    <w:p w:rsidR="0082681D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A23524">
        <w:rPr>
          <w:sz w:val="28"/>
          <w:szCs w:val="28"/>
          <w:lang w:val="kk-KZ"/>
        </w:rPr>
        <w:t>.</w:t>
      </w:r>
      <w:r w:rsidR="0012176C">
        <w:rPr>
          <w:sz w:val="28"/>
          <w:szCs w:val="28"/>
          <w:lang w:val="kk-KZ"/>
        </w:rPr>
        <w:t>10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 </w:t>
      </w:r>
      <w:r w:rsidR="00B94BD6" w:rsidRPr="00565AA0">
        <w:rPr>
          <w:sz w:val="28"/>
          <w:szCs w:val="28"/>
          <w:lang w:val="kk-KZ"/>
        </w:rPr>
        <w:t>қызметтік міндеттерін орындау кезінде жеке және пайдакүнемдік қызығушылықтарды басшылыққа алмауы;</w:t>
      </w:r>
    </w:p>
    <w:p w:rsidR="0082681D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A23524">
        <w:rPr>
          <w:sz w:val="28"/>
          <w:szCs w:val="28"/>
          <w:lang w:val="kk-KZ"/>
        </w:rPr>
        <w:t>.</w:t>
      </w:r>
      <w:r w:rsidR="0012176C">
        <w:rPr>
          <w:sz w:val="28"/>
          <w:szCs w:val="28"/>
          <w:lang w:val="kk-KZ"/>
        </w:rPr>
        <w:t>11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 </w:t>
      </w:r>
      <w:r w:rsidR="00B94BD6" w:rsidRPr="00565AA0">
        <w:rPr>
          <w:sz w:val="28"/>
          <w:szCs w:val="28"/>
          <w:lang w:val="kk-KZ"/>
        </w:rPr>
        <w:t>қызметтік өкілеттіктерді орындаумен байланысты сыйлықтар алмауы;</w:t>
      </w:r>
    </w:p>
    <w:p w:rsidR="0082681D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A23524">
        <w:rPr>
          <w:sz w:val="28"/>
          <w:szCs w:val="28"/>
          <w:lang w:val="kk-KZ"/>
        </w:rPr>
        <w:t>.</w:t>
      </w:r>
      <w:r w:rsidR="0012176C">
        <w:rPr>
          <w:sz w:val="28"/>
          <w:szCs w:val="28"/>
          <w:lang w:val="kk-KZ"/>
        </w:rPr>
        <w:t>12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 </w:t>
      </w:r>
      <w:r w:rsidR="00B94BD6" w:rsidRPr="00565AA0">
        <w:rPr>
          <w:sz w:val="28"/>
          <w:szCs w:val="28"/>
          <w:lang w:val="kk-KZ"/>
        </w:rPr>
        <w:t xml:space="preserve">мүліктік және мүліктік емес игіліктер мен басымдықтарды алу мақсатында таратуға жатпайтын қызметтік және өзге де ақпаратты пайдаланбауы; </w:t>
      </w:r>
    </w:p>
    <w:p w:rsidR="0082681D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A23524">
        <w:rPr>
          <w:sz w:val="28"/>
          <w:szCs w:val="28"/>
          <w:lang w:val="kk-KZ"/>
        </w:rPr>
        <w:t>.</w:t>
      </w:r>
      <w:r w:rsidR="0012176C">
        <w:rPr>
          <w:sz w:val="28"/>
          <w:szCs w:val="28"/>
          <w:lang w:val="kk-KZ"/>
        </w:rPr>
        <w:t>13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 </w:t>
      </w:r>
      <w:r w:rsidR="00B94BD6" w:rsidRPr="00565AA0">
        <w:rPr>
          <w:sz w:val="28"/>
          <w:szCs w:val="28"/>
          <w:lang w:val="kk-KZ"/>
        </w:rPr>
        <w:t>егер жақын туысқандық қарым-қатынастарда</w:t>
      </w:r>
      <w:r w:rsidR="00B07577">
        <w:rPr>
          <w:sz w:val="28"/>
          <w:szCs w:val="28"/>
          <w:lang w:val="kk-KZ"/>
        </w:rPr>
        <w:t>ғы адамдар (әке-шешелері, жұбай</w:t>
      </w:r>
      <w:r w:rsidR="00B94BD6" w:rsidRPr="00565AA0">
        <w:rPr>
          <w:sz w:val="28"/>
          <w:szCs w:val="28"/>
          <w:lang w:val="kk-KZ"/>
        </w:rPr>
        <w:t>лары, аға-інілері, апа-сіңлілері, балалары</w:t>
      </w:r>
      <w:r w:rsidR="00B07577">
        <w:rPr>
          <w:sz w:val="28"/>
          <w:szCs w:val="28"/>
          <w:lang w:val="kk-KZ"/>
        </w:rPr>
        <w:t>,</w:t>
      </w:r>
      <w:r w:rsidR="00941CCF">
        <w:rPr>
          <w:sz w:val="28"/>
          <w:szCs w:val="28"/>
          <w:lang w:val="kk-KZ"/>
        </w:rPr>
        <w:t xml:space="preserve"> немере</w:t>
      </w:r>
      <w:r w:rsidR="00B07577">
        <w:rPr>
          <w:sz w:val="28"/>
          <w:szCs w:val="28"/>
          <w:lang w:val="kk-KZ"/>
        </w:rPr>
        <w:t xml:space="preserve"> жиендері, ағалары, әпкелері, </w:t>
      </w:r>
      <w:r w:rsidR="00941CCF">
        <w:rPr>
          <w:sz w:val="28"/>
          <w:szCs w:val="28"/>
          <w:lang w:val="kk-KZ"/>
        </w:rPr>
        <w:t>әжелері</w:t>
      </w:r>
      <w:r w:rsidR="00B07577">
        <w:rPr>
          <w:sz w:val="28"/>
          <w:szCs w:val="28"/>
          <w:lang w:val="kk-KZ"/>
        </w:rPr>
        <w:t>, аталары, жұбайларының жақын туыстары</w:t>
      </w:r>
      <w:r w:rsidR="00B94BD6" w:rsidRPr="00565AA0">
        <w:rPr>
          <w:sz w:val="28"/>
          <w:szCs w:val="28"/>
          <w:lang w:val="kk-KZ"/>
        </w:rPr>
        <w:t>) тікелей қарамағында немесе бақылауында болса, оларды лауазымға тағайындаудан бас тартуы;</w:t>
      </w:r>
    </w:p>
    <w:p w:rsidR="0082681D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A23524">
        <w:rPr>
          <w:sz w:val="28"/>
          <w:szCs w:val="28"/>
          <w:lang w:val="kk-KZ"/>
        </w:rPr>
        <w:t>.</w:t>
      </w:r>
      <w:r w:rsidR="0012176C">
        <w:rPr>
          <w:sz w:val="28"/>
          <w:szCs w:val="28"/>
          <w:lang w:val="kk-KZ"/>
        </w:rPr>
        <w:t>14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 </w:t>
      </w:r>
      <w:r w:rsidR="00B94BD6" w:rsidRPr="00565AA0">
        <w:rPr>
          <w:sz w:val="28"/>
          <w:szCs w:val="28"/>
          <w:lang w:val="kk-KZ"/>
        </w:rPr>
        <w:t>сыбайлас жемқорлыққа қарсы іс-қимыл жасауда, сыбайлас жемқорлық құқық бұзушылықтарды ашуда белсенділік танытуы;</w:t>
      </w:r>
    </w:p>
    <w:p w:rsidR="0082681D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A23524">
        <w:rPr>
          <w:sz w:val="28"/>
          <w:szCs w:val="28"/>
          <w:lang w:val="kk-KZ"/>
        </w:rPr>
        <w:t>.</w:t>
      </w:r>
      <w:r w:rsidR="0012176C">
        <w:rPr>
          <w:sz w:val="28"/>
          <w:szCs w:val="28"/>
          <w:lang w:val="kk-KZ"/>
        </w:rPr>
        <w:t>15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 </w:t>
      </w:r>
      <w:r w:rsidR="00B94BD6" w:rsidRPr="00565AA0">
        <w:rPr>
          <w:sz w:val="28"/>
          <w:szCs w:val="28"/>
          <w:lang w:val="kk-KZ"/>
        </w:rPr>
        <w:t>сыбайлас жемқо</w:t>
      </w:r>
      <w:r w:rsidR="00B84967">
        <w:rPr>
          <w:sz w:val="28"/>
          <w:szCs w:val="28"/>
          <w:lang w:val="kk-KZ"/>
        </w:rPr>
        <w:t xml:space="preserve">рлықтың белгілі болған фактілер бойынша </w:t>
      </w:r>
      <w:r w:rsidR="00B94BD6" w:rsidRPr="00565AA0">
        <w:rPr>
          <w:sz w:val="28"/>
          <w:szCs w:val="28"/>
          <w:lang w:val="kk-KZ"/>
        </w:rPr>
        <w:t>басшылыққа дереу баяндауы;</w:t>
      </w:r>
    </w:p>
    <w:p w:rsidR="0082681D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A23524">
        <w:rPr>
          <w:sz w:val="28"/>
          <w:szCs w:val="28"/>
          <w:lang w:val="kk-KZ"/>
        </w:rPr>
        <w:t>.</w:t>
      </w:r>
      <w:r w:rsidR="0012176C">
        <w:rPr>
          <w:sz w:val="28"/>
          <w:szCs w:val="28"/>
          <w:lang w:val="kk-KZ"/>
        </w:rPr>
        <w:t>16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 </w:t>
      </w:r>
      <w:r w:rsidR="00B94BD6" w:rsidRPr="00565AA0">
        <w:rPr>
          <w:sz w:val="28"/>
          <w:szCs w:val="28"/>
          <w:lang w:val="kk-KZ"/>
        </w:rPr>
        <w:t>егер тікелей басшысының өзі мүдделер жанжалына тартылған болса, жоғары тұрған басшылыққа жүгінуі;</w:t>
      </w:r>
    </w:p>
    <w:p w:rsidR="0082681D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A23524">
        <w:rPr>
          <w:sz w:val="28"/>
          <w:szCs w:val="28"/>
          <w:lang w:val="kk-KZ"/>
        </w:rPr>
        <w:t>.</w:t>
      </w:r>
      <w:r w:rsidR="0012176C">
        <w:rPr>
          <w:sz w:val="28"/>
          <w:szCs w:val="28"/>
          <w:lang w:val="kk-KZ"/>
        </w:rPr>
        <w:t>17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 </w:t>
      </w:r>
      <w:r w:rsidR="00B94BD6" w:rsidRPr="00565AA0">
        <w:rPr>
          <w:sz w:val="28"/>
          <w:szCs w:val="28"/>
          <w:lang w:val="kk-KZ"/>
        </w:rPr>
        <w:t>жоғары құқықтық және сыбайлас жемқорлыққа қарсы мәдениетті ұстануы</w:t>
      </w:r>
      <w:r w:rsidR="0012176C">
        <w:rPr>
          <w:sz w:val="28"/>
          <w:szCs w:val="28"/>
          <w:lang w:val="kk-KZ"/>
        </w:rPr>
        <w:t xml:space="preserve"> және әріптестерінен талап етуі.</w:t>
      </w:r>
      <w:r w:rsidR="00B94BD6" w:rsidRPr="00565AA0">
        <w:rPr>
          <w:sz w:val="28"/>
          <w:szCs w:val="28"/>
          <w:lang w:val="kk-KZ"/>
        </w:rPr>
        <w:t xml:space="preserve"> </w:t>
      </w:r>
    </w:p>
    <w:p w:rsidR="00CD68D2" w:rsidRPr="0012176C" w:rsidRDefault="00CD68D2" w:rsidP="003C728C">
      <w:pPr>
        <w:pStyle w:val="a3"/>
        <w:spacing w:before="0" w:beforeAutospacing="0" w:after="0" w:afterAutospacing="0"/>
        <w:ind w:firstLine="567"/>
        <w:jc w:val="both"/>
        <w:rPr>
          <w:sz w:val="14"/>
          <w:szCs w:val="28"/>
          <w:lang w:val="kk-KZ"/>
        </w:rPr>
      </w:pPr>
    </w:p>
    <w:p w:rsidR="008334AE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</w:t>
      </w:r>
      <w:r w:rsidR="00A23524" w:rsidRPr="00CD68D2">
        <w:rPr>
          <w:b/>
          <w:sz w:val="28"/>
          <w:szCs w:val="28"/>
          <w:lang w:val="kk-KZ"/>
        </w:rPr>
        <w:t>.</w:t>
      </w:r>
      <w:r w:rsidR="00B462C2">
        <w:rPr>
          <w:sz w:val="28"/>
          <w:szCs w:val="28"/>
          <w:lang w:val="kk-KZ"/>
        </w:rPr>
        <w:t xml:space="preserve"> </w:t>
      </w:r>
      <w:r w:rsidR="00B84967">
        <w:rPr>
          <w:b/>
          <w:sz w:val="28"/>
          <w:szCs w:val="28"/>
          <w:lang w:val="kk-KZ"/>
        </w:rPr>
        <w:t>Н</w:t>
      </w:r>
      <w:r w:rsidR="00B462C2" w:rsidRPr="00B84967">
        <w:rPr>
          <w:b/>
          <w:sz w:val="28"/>
          <w:szCs w:val="28"/>
          <w:lang w:val="kk-KZ"/>
        </w:rPr>
        <w:t>ормативтік</w:t>
      </w:r>
      <w:r w:rsidR="008334AE" w:rsidRPr="00B84967">
        <w:rPr>
          <w:b/>
          <w:sz w:val="28"/>
          <w:szCs w:val="28"/>
          <w:lang w:val="kk-KZ"/>
        </w:rPr>
        <w:t>-құқықтық</w:t>
      </w:r>
      <w:r w:rsidR="00B8206B" w:rsidRPr="00B84967">
        <w:rPr>
          <w:b/>
          <w:sz w:val="28"/>
          <w:szCs w:val="28"/>
          <w:lang w:val="kk-KZ"/>
        </w:rPr>
        <w:t xml:space="preserve"> актілердің жобаларын дайындау кезінде</w:t>
      </w:r>
      <w:r w:rsidR="008334AE">
        <w:rPr>
          <w:sz w:val="28"/>
          <w:szCs w:val="28"/>
          <w:lang w:val="kk-KZ"/>
        </w:rPr>
        <w:t>:</w:t>
      </w:r>
    </w:p>
    <w:p w:rsidR="00377997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A23524">
        <w:rPr>
          <w:sz w:val="28"/>
          <w:szCs w:val="28"/>
          <w:lang w:val="kk-KZ"/>
        </w:rPr>
        <w:t>.</w:t>
      </w:r>
      <w:r w:rsidR="0012176C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.</w:t>
      </w:r>
      <w:r w:rsidR="00A23524">
        <w:rPr>
          <w:sz w:val="28"/>
          <w:szCs w:val="28"/>
          <w:lang w:val="kk-KZ"/>
        </w:rPr>
        <w:t xml:space="preserve"> </w:t>
      </w:r>
      <w:r w:rsidR="00B8206B">
        <w:rPr>
          <w:sz w:val="28"/>
          <w:szCs w:val="28"/>
          <w:lang w:val="kk-KZ"/>
        </w:rPr>
        <w:t>заңдылық</w:t>
      </w:r>
      <w:r w:rsidR="00B462C2" w:rsidRPr="00565AA0">
        <w:rPr>
          <w:sz w:val="28"/>
          <w:szCs w:val="28"/>
          <w:lang w:val="kk-KZ"/>
        </w:rPr>
        <w:t xml:space="preserve"> қағидаттарын, Қазақстан Республикасы</w:t>
      </w:r>
      <w:r w:rsidR="00377997">
        <w:rPr>
          <w:sz w:val="28"/>
          <w:szCs w:val="28"/>
          <w:lang w:val="kk-KZ"/>
        </w:rPr>
        <w:t xml:space="preserve"> </w:t>
      </w:r>
      <w:r w:rsidR="00B8206B">
        <w:rPr>
          <w:sz w:val="28"/>
          <w:szCs w:val="28"/>
          <w:lang w:val="kk-KZ"/>
        </w:rPr>
        <w:t>К</w:t>
      </w:r>
      <w:r w:rsidR="00377997">
        <w:rPr>
          <w:sz w:val="28"/>
          <w:szCs w:val="28"/>
          <w:lang w:val="kk-KZ"/>
        </w:rPr>
        <w:t>о</w:t>
      </w:r>
      <w:r w:rsidR="00B462C2" w:rsidRPr="00565AA0">
        <w:rPr>
          <w:sz w:val="28"/>
          <w:szCs w:val="28"/>
          <w:lang w:val="kk-KZ"/>
        </w:rPr>
        <w:t xml:space="preserve">нституциясының, заңдары мен өзге де нормативтік құқықтық актілерінің талаптарын басшылыққа </w:t>
      </w:r>
      <w:r w:rsidR="00B462C2" w:rsidRPr="00565AA0">
        <w:rPr>
          <w:sz w:val="28"/>
          <w:szCs w:val="28"/>
          <w:lang w:val="kk-KZ"/>
        </w:rPr>
        <w:lastRenderedPageBreak/>
        <w:t xml:space="preserve">алуы, сыбайлас жемқорлыққа қарсы заңнаманы қатаң сақтауы; </w:t>
      </w:r>
      <w:r w:rsidR="00B462C2" w:rsidRPr="00565AA0">
        <w:rPr>
          <w:sz w:val="28"/>
          <w:szCs w:val="28"/>
          <w:lang w:val="kk-KZ"/>
        </w:rPr>
        <w:br/>
      </w:r>
      <w:r w:rsidR="00FB68D3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5</w:t>
      </w:r>
      <w:r w:rsidR="00A23524">
        <w:rPr>
          <w:sz w:val="28"/>
          <w:szCs w:val="28"/>
          <w:lang w:val="kk-KZ"/>
        </w:rPr>
        <w:t>.</w:t>
      </w:r>
      <w:r w:rsidR="0012176C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.</w:t>
      </w:r>
      <w:r w:rsidR="0012176C">
        <w:rPr>
          <w:sz w:val="28"/>
          <w:szCs w:val="28"/>
          <w:lang w:val="kk-KZ"/>
        </w:rPr>
        <w:t xml:space="preserve"> </w:t>
      </w:r>
      <w:r w:rsidR="00B74606">
        <w:rPr>
          <w:sz w:val="28"/>
          <w:szCs w:val="28"/>
          <w:lang w:val="kk-KZ"/>
        </w:rPr>
        <w:t>Қазақстан Республ</w:t>
      </w:r>
      <w:r w:rsidR="00695E4D">
        <w:rPr>
          <w:sz w:val="28"/>
          <w:szCs w:val="28"/>
          <w:lang w:val="kk-KZ"/>
        </w:rPr>
        <w:t>и</w:t>
      </w:r>
      <w:r w:rsidR="00B74606">
        <w:rPr>
          <w:sz w:val="28"/>
          <w:szCs w:val="28"/>
          <w:lang w:val="kk-KZ"/>
        </w:rPr>
        <w:t xml:space="preserve">касының қолданыстағы заңнамасына сәйкес құқықтық және </w:t>
      </w:r>
      <w:r w:rsidR="00B8206B">
        <w:rPr>
          <w:sz w:val="28"/>
          <w:szCs w:val="28"/>
          <w:lang w:val="kk-KZ"/>
        </w:rPr>
        <w:t>нормативтік актілерді қабылдау кезінде</w:t>
      </w:r>
      <w:r w:rsidR="00B74606">
        <w:rPr>
          <w:sz w:val="28"/>
          <w:szCs w:val="28"/>
          <w:lang w:val="kk-KZ"/>
        </w:rPr>
        <w:t xml:space="preserve"> дискреци</w:t>
      </w:r>
      <w:r w:rsidR="00941CCF">
        <w:rPr>
          <w:sz w:val="28"/>
          <w:szCs w:val="28"/>
          <w:lang w:val="kk-KZ"/>
        </w:rPr>
        <w:t>я</w:t>
      </w:r>
      <w:r w:rsidR="00B74606">
        <w:rPr>
          <w:sz w:val="28"/>
          <w:szCs w:val="28"/>
          <w:lang w:val="kk-KZ"/>
        </w:rPr>
        <w:t xml:space="preserve">лық нормаларды, екі мағыналылықты, нақтыланбаған </w:t>
      </w:r>
      <w:r w:rsidR="00941CCF">
        <w:rPr>
          <w:sz w:val="28"/>
          <w:szCs w:val="28"/>
          <w:lang w:val="kk-KZ"/>
        </w:rPr>
        <w:t>тұжырымдамаларды</w:t>
      </w:r>
      <w:r w:rsidR="00B8206B">
        <w:rPr>
          <w:sz w:val="28"/>
          <w:szCs w:val="28"/>
          <w:lang w:val="kk-KZ"/>
        </w:rPr>
        <w:t>ң болуына жол бермеу</w:t>
      </w:r>
      <w:r w:rsidR="00B74606">
        <w:rPr>
          <w:sz w:val="28"/>
          <w:szCs w:val="28"/>
          <w:lang w:val="kk-KZ"/>
        </w:rPr>
        <w:t xml:space="preserve">, </w:t>
      </w:r>
      <w:r w:rsidR="00695E4D">
        <w:rPr>
          <w:sz w:val="28"/>
          <w:szCs w:val="28"/>
          <w:lang w:val="kk-KZ"/>
        </w:rPr>
        <w:t>қолданыстағы заңнамада жеке бас</w:t>
      </w:r>
      <w:r w:rsidR="00B74606">
        <w:rPr>
          <w:sz w:val="28"/>
          <w:szCs w:val="28"/>
          <w:lang w:val="kk-KZ"/>
        </w:rPr>
        <w:t>ы</w:t>
      </w:r>
      <w:r w:rsidR="00695E4D">
        <w:rPr>
          <w:sz w:val="28"/>
          <w:szCs w:val="28"/>
          <w:lang w:val="kk-KZ"/>
        </w:rPr>
        <w:t xml:space="preserve"> </w:t>
      </w:r>
      <w:r w:rsidR="00B74606">
        <w:rPr>
          <w:sz w:val="28"/>
          <w:szCs w:val="28"/>
          <w:lang w:val="kk-KZ"/>
        </w:rPr>
        <w:t>мен (немесе) ұжымдық мүдде</w:t>
      </w:r>
      <w:r w:rsidR="00754529">
        <w:rPr>
          <w:sz w:val="28"/>
          <w:szCs w:val="28"/>
          <w:lang w:val="kk-KZ"/>
        </w:rPr>
        <w:t>лер</w:t>
      </w:r>
      <w:r w:rsidR="00B74606">
        <w:rPr>
          <w:sz w:val="28"/>
          <w:szCs w:val="28"/>
          <w:lang w:val="kk-KZ"/>
        </w:rPr>
        <w:t xml:space="preserve">дегі қайшылықтар мен </w:t>
      </w:r>
      <w:r w:rsidR="00695E4D">
        <w:rPr>
          <w:sz w:val="28"/>
          <w:szCs w:val="28"/>
          <w:lang w:val="kk-KZ"/>
        </w:rPr>
        <w:t>кемшіліктерді</w:t>
      </w:r>
      <w:r w:rsidR="00754529" w:rsidRPr="00754529">
        <w:rPr>
          <w:sz w:val="28"/>
          <w:szCs w:val="28"/>
          <w:lang w:val="kk-KZ"/>
        </w:rPr>
        <w:t xml:space="preserve"> </w:t>
      </w:r>
      <w:r w:rsidR="00754529">
        <w:rPr>
          <w:sz w:val="28"/>
          <w:szCs w:val="28"/>
          <w:lang w:val="kk-KZ"/>
        </w:rPr>
        <w:t>болдырмауы</w:t>
      </w:r>
      <w:r w:rsidR="0012176C">
        <w:rPr>
          <w:sz w:val="28"/>
          <w:szCs w:val="28"/>
          <w:lang w:val="kk-KZ"/>
        </w:rPr>
        <w:t>.</w:t>
      </w:r>
    </w:p>
    <w:p w:rsidR="00CD68D2" w:rsidRPr="0012176C" w:rsidRDefault="00CD68D2" w:rsidP="003C728C">
      <w:pPr>
        <w:pStyle w:val="a3"/>
        <w:spacing w:before="0" w:beforeAutospacing="0" w:after="0" w:afterAutospacing="0"/>
        <w:ind w:firstLine="567"/>
        <w:jc w:val="both"/>
        <w:rPr>
          <w:sz w:val="18"/>
          <w:szCs w:val="28"/>
          <w:lang w:val="kk-KZ"/>
        </w:rPr>
      </w:pPr>
    </w:p>
    <w:p w:rsidR="0029576C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="0029576C" w:rsidRPr="00CD68D2">
        <w:rPr>
          <w:b/>
          <w:sz w:val="28"/>
          <w:szCs w:val="28"/>
          <w:lang w:val="kk-KZ"/>
        </w:rPr>
        <w:t>.</w:t>
      </w:r>
      <w:r w:rsidR="0029576C">
        <w:rPr>
          <w:sz w:val="28"/>
          <w:szCs w:val="28"/>
          <w:lang w:val="kk-KZ"/>
        </w:rPr>
        <w:t xml:space="preserve"> </w:t>
      </w:r>
      <w:r w:rsidR="0029576C" w:rsidRPr="00B84967">
        <w:rPr>
          <w:b/>
          <w:sz w:val="28"/>
          <w:szCs w:val="28"/>
          <w:lang w:val="kk-KZ"/>
        </w:rPr>
        <w:t>Басқа</w:t>
      </w:r>
      <w:r w:rsidR="00B35076" w:rsidRPr="00B84967">
        <w:rPr>
          <w:b/>
          <w:sz w:val="28"/>
          <w:szCs w:val="28"/>
          <w:lang w:val="kk-KZ"/>
        </w:rPr>
        <w:t xml:space="preserve"> да</w:t>
      </w:r>
      <w:r w:rsidR="0029576C" w:rsidRPr="00B84967">
        <w:rPr>
          <w:b/>
          <w:sz w:val="28"/>
          <w:szCs w:val="28"/>
          <w:lang w:val="kk-KZ"/>
        </w:rPr>
        <w:t xml:space="preserve"> шектеулер мен тиым салулар</w:t>
      </w:r>
      <w:r w:rsidR="0029576C">
        <w:rPr>
          <w:sz w:val="28"/>
          <w:szCs w:val="28"/>
          <w:lang w:val="kk-KZ"/>
        </w:rPr>
        <w:t>:</w:t>
      </w:r>
    </w:p>
    <w:p w:rsidR="00A60F45" w:rsidRPr="00534813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B84967">
        <w:rPr>
          <w:sz w:val="28"/>
          <w:szCs w:val="28"/>
          <w:lang w:val="kk-KZ"/>
        </w:rPr>
        <w:t>.1</w:t>
      </w:r>
      <w:r>
        <w:rPr>
          <w:sz w:val="28"/>
          <w:szCs w:val="28"/>
          <w:lang w:val="kk-KZ"/>
        </w:rPr>
        <w:t>.</w:t>
      </w:r>
      <w:r w:rsidR="00B84967">
        <w:rPr>
          <w:sz w:val="28"/>
          <w:szCs w:val="28"/>
          <w:lang w:val="kk-KZ"/>
        </w:rPr>
        <w:t xml:space="preserve"> </w:t>
      </w:r>
      <w:r w:rsidR="002F3A35">
        <w:rPr>
          <w:sz w:val="28"/>
          <w:szCs w:val="28"/>
          <w:lang w:val="kk-KZ"/>
        </w:rPr>
        <w:t xml:space="preserve">мемлекеттік қызметші өз қызметтік </w:t>
      </w:r>
      <w:r w:rsidR="00F138B4">
        <w:rPr>
          <w:sz w:val="28"/>
          <w:szCs w:val="28"/>
          <w:lang w:val="kk-KZ"/>
        </w:rPr>
        <w:t>іс-әрекетінде</w:t>
      </w:r>
      <w:r w:rsidR="002F3A35">
        <w:rPr>
          <w:sz w:val="28"/>
          <w:szCs w:val="28"/>
          <w:lang w:val="kk-KZ"/>
        </w:rPr>
        <w:t xml:space="preserve"> адам, оның құқығы мен бостандығы жоғары құндылық болып табылатындығы, ә</w:t>
      </w:r>
      <w:r w:rsidR="002F3A35" w:rsidRPr="00534813">
        <w:rPr>
          <w:sz w:val="28"/>
          <w:szCs w:val="28"/>
          <w:lang w:val="kk-KZ"/>
        </w:rPr>
        <w:t>р</w:t>
      </w:r>
      <w:r w:rsidR="002F3A35">
        <w:rPr>
          <w:sz w:val="28"/>
          <w:szCs w:val="28"/>
          <w:lang w:val="kk-KZ"/>
        </w:rPr>
        <w:t xml:space="preserve"> азамат </w:t>
      </w:r>
      <w:r w:rsidR="002F3A35" w:rsidRPr="00534813">
        <w:rPr>
          <w:sz w:val="28"/>
          <w:szCs w:val="28"/>
          <w:lang w:val="kk-KZ"/>
        </w:rPr>
        <w:t>жеке өміріне қол сұғылмауына, өзінің және отбасының құпиясы болуына, ар-намысы мен абыройлы атының қорғалуына құқығы бар</w:t>
      </w:r>
      <w:r w:rsidR="002F3A35">
        <w:rPr>
          <w:sz w:val="28"/>
          <w:szCs w:val="28"/>
          <w:lang w:val="kk-KZ"/>
        </w:rPr>
        <w:t xml:space="preserve">лығы </w:t>
      </w:r>
      <w:r w:rsidR="004173E3">
        <w:rPr>
          <w:sz w:val="28"/>
          <w:szCs w:val="28"/>
          <w:lang w:val="kk-KZ"/>
        </w:rPr>
        <w:t xml:space="preserve">көрсетілген </w:t>
      </w:r>
      <w:r w:rsidR="002F3A35">
        <w:rPr>
          <w:sz w:val="28"/>
          <w:szCs w:val="28"/>
          <w:lang w:val="kk-KZ"/>
        </w:rPr>
        <w:t xml:space="preserve">конституциялық ережеге сүйенуі тиіс; </w:t>
      </w:r>
    </w:p>
    <w:p w:rsidR="00B35076" w:rsidRPr="00B35076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B84967">
        <w:rPr>
          <w:sz w:val="28"/>
          <w:szCs w:val="28"/>
          <w:lang w:val="kk-KZ"/>
        </w:rPr>
        <w:t>.2</w:t>
      </w:r>
      <w:r w:rsidR="00E80279">
        <w:rPr>
          <w:sz w:val="28"/>
          <w:szCs w:val="28"/>
          <w:lang w:val="kk-KZ"/>
        </w:rPr>
        <w:t>.</w:t>
      </w:r>
      <w:r w:rsidR="00B84967">
        <w:rPr>
          <w:sz w:val="28"/>
          <w:szCs w:val="28"/>
          <w:lang w:val="kk-KZ"/>
        </w:rPr>
        <w:t xml:space="preserve"> </w:t>
      </w:r>
      <w:r w:rsidR="00A9753C">
        <w:rPr>
          <w:sz w:val="28"/>
          <w:szCs w:val="28"/>
          <w:lang w:val="kk-KZ"/>
        </w:rPr>
        <w:t>м</w:t>
      </w:r>
      <w:r w:rsidR="00B35076">
        <w:rPr>
          <w:sz w:val="28"/>
          <w:szCs w:val="28"/>
          <w:lang w:val="kk-KZ"/>
        </w:rPr>
        <w:t xml:space="preserve">емлекеттік қызметшінің </w:t>
      </w:r>
      <w:r w:rsidR="00F138B4">
        <w:rPr>
          <w:sz w:val="28"/>
          <w:szCs w:val="28"/>
          <w:lang w:val="kk-KZ"/>
        </w:rPr>
        <w:t xml:space="preserve">жүріс-тұрысы өзімшілдік, дөрекілік, адамға тіл тигізу, қорқытуға жол бермейтін құрметсіз қарым-қатынасымен байланысты емес  </w:t>
      </w:r>
      <w:r w:rsidR="00A9753C">
        <w:rPr>
          <w:sz w:val="28"/>
          <w:szCs w:val="28"/>
          <w:lang w:val="kk-KZ"/>
        </w:rPr>
        <w:t>ұстамды</w:t>
      </w:r>
      <w:r w:rsidR="00B35076">
        <w:rPr>
          <w:sz w:val="28"/>
          <w:szCs w:val="28"/>
          <w:lang w:val="kk-KZ"/>
        </w:rPr>
        <w:t xml:space="preserve"> болуы қажет</w:t>
      </w:r>
      <w:r w:rsidR="00A9753C">
        <w:rPr>
          <w:sz w:val="28"/>
          <w:szCs w:val="28"/>
          <w:lang w:val="kk-KZ"/>
        </w:rPr>
        <w:t>;</w:t>
      </w:r>
      <w:r w:rsidR="00B35076">
        <w:rPr>
          <w:sz w:val="28"/>
          <w:szCs w:val="28"/>
          <w:lang w:val="kk-KZ"/>
        </w:rPr>
        <w:t xml:space="preserve"> </w:t>
      </w:r>
    </w:p>
    <w:p w:rsidR="0031501C" w:rsidRPr="00FF0AF1" w:rsidRDefault="003C728C" w:rsidP="003C72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E80279">
        <w:rPr>
          <w:sz w:val="28"/>
          <w:szCs w:val="28"/>
          <w:lang w:val="kk-KZ"/>
        </w:rPr>
        <w:t>.</w:t>
      </w:r>
      <w:r w:rsidR="00B84967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>.</w:t>
      </w:r>
      <w:r w:rsidR="00E80279">
        <w:rPr>
          <w:sz w:val="28"/>
          <w:szCs w:val="28"/>
          <w:lang w:val="kk-KZ"/>
        </w:rPr>
        <w:t xml:space="preserve"> </w:t>
      </w:r>
      <w:r w:rsidR="00B84967">
        <w:rPr>
          <w:sz w:val="28"/>
          <w:szCs w:val="28"/>
          <w:lang w:val="kk-KZ"/>
        </w:rPr>
        <w:t>квази</w:t>
      </w:r>
      <w:r w:rsidR="00677FAB">
        <w:rPr>
          <w:sz w:val="28"/>
          <w:szCs w:val="28"/>
          <w:lang w:val="kk-KZ"/>
        </w:rPr>
        <w:t>м</w:t>
      </w:r>
      <w:r w:rsidR="00A60F45" w:rsidRPr="00A60F45">
        <w:rPr>
          <w:sz w:val="28"/>
          <w:szCs w:val="28"/>
          <w:lang w:val="kk-KZ"/>
        </w:rPr>
        <w:t>емлекеттік</w:t>
      </w:r>
      <w:r w:rsidR="00B84967">
        <w:rPr>
          <w:sz w:val="28"/>
          <w:szCs w:val="28"/>
          <w:lang w:val="kk-KZ"/>
        </w:rPr>
        <w:t xml:space="preserve"> сектор</w:t>
      </w:r>
      <w:r w:rsidR="00A60F45" w:rsidRPr="00A60F45">
        <w:rPr>
          <w:sz w:val="28"/>
          <w:szCs w:val="28"/>
          <w:lang w:val="kk-KZ"/>
        </w:rPr>
        <w:t xml:space="preserve"> қызмет</w:t>
      </w:r>
      <w:r w:rsidR="00B84967">
        <w:rPr>
          <w:sz w:val="28"/>
          <w:szCs w:val="28"/>
          <w:lang w:val="kk-KZ"/>
        </w:rPr>
        <w:t>керлерінің</w:t>
      </w:r>
      <w:r w:rsidR="00A60F45" w:rsidRPr="00A60F45">
        <w:rPr>
          <w:sz w:val="28"/>
          <w:szCs w:val="28"/>
          <w:lang w:val="kk-KZ"/>
        </w:rPr>
        <w:t xml:space="preserve"> сырт келбеті олардың қызметтік міндеттерін орындау кезінде </w:t>
      </w:r>
      <w:r w:rsidR="00677FAB">
        <w:rPr>
          <w:sz w:val="28"/>
          <w:szCs w:val="28"/>
          <w:lang w:val="kk-KZ"/>
        </w:rPr>
        <w:t>қызмет</w:t>
      </w:r>
      <w:r w:rsidR="00A60F45">
        <w:rPr>
          <w:sz w:val="28"/>
          <w:szCs w:val="28"/>
          <w:lang w:val="kk-KZ"/>
        </w:rPr>
        <w:t xml:space="preserve"> шарттары мен қызметтік іс-шараларының </w:t>
      </w:r>
      <w:r w:rsidR="00677FAB">
        <w:rPr>
          <w:sz w:val="28"/>
          <w:szCs w:val="28"/>
          <w:lang w:val="kk-KZ"/>
        </w:rPr>
        <w:t>нысан</w:t>
      </w:r>
      <w:r w:rsidR="00A60F45">
        <w:rPr>
          <w:sz w:val="28"/>
          <w:szCs w:val="28"/>
          <w:lang w:val="kk-KZ"/>
        </w:rPr>
        <w:t xml:space="preserve">ына </w:t>
      </w:r>
      <w:r w:rsidR="00F138B4">
        <w:rPr>
          <w:sz w:val="28"/>
          <w:szCs w:val="28"/>
          <w:lang w:val="kk-KZ"/>
        </w:rPr>
        <w:t>қарай</w:t>
      </w:r>
      <w:r w:rsidR="00A60F45">
        <w:rPr>
          <w:sz w:val="28"/>
          <w:szCs w:val="28"/>
          <w:lang w:val="kk-KZ"/>
        </w:rPr>
        <w:t xml:space="preserve"> мемлекетті</w:t>
      </w:r>
      <w:r w:rsidR="00677FAB">
        <w:rPr>
          <w:sz w:val="28"/>
          <w:szCs w:val="28"/>
          <w:lang w:val="kk-KZ"/>
        </w:rPr>
        <w:t>к</w:t>
      </w:r>
      <w:r w:rsidR="00A60F45">
        <w:rPr>
          <w:sz w:val="28"/>
          <w:szCs w:val="28"/>
          <w:lang w:val="kk-KZ"/>
        </w:rPr>
        <w:t xml:space="preserve"> органға азаматтардың құрметпен қарауына </w:t>
      </w:r>
      <w:r w:rsidR="00A60F45" w:rsidRPr="00A60F45">
        <w:rPr>
          <w:sz w:val="28"/>
          <w:szCs w:val="28"/>
          <w:lang w:val="kk-KZ"/>
        </w:rPr>
        <w:t>ықпал етуге</w:t>
      </w:r>
      <w:r w:rsidR="00A60F45">
        <w:rPr>
          <w:sz w:val="28"/>
          <w:szCs w:val="28"/>
          <w:lang w:val="kk-KZ"/>
        </w:rPr>
        <w:t xml:space="preserve">, </w:t>
      </w:r>
      <w:r w:rsidR="00677FAB">
        <w:rPr>
          <w:sz w:val="28"/>
          <w:szCs w:val="28"/>
          <w:lang w:val="kk-KZ"/>
        </w:rPr>
        <w:t>ресмилік</w:t>
      </w:r>
      <w:r w:rsidR="00A60F45">
        <w:rPr>
          <w:sz w:val="28"/>
          <w:szCs w:val="28"/>
          <w:lang w:val="kk-KZ"/>
        </w:rPr>
        <w:t>,</w:t>
      </w:r>
      <w:r w:rsidR="00A60F45" w:rsidRPr="00A60F45">
        <w:rPr>
          <w:sz w:val="28"/>
          <w:szCs w:val="28"/>
          <w:lang w:val="kk-KZ"/>
        </w:rPr>
        <w:t xml:space="preserve"> </w:t>
      </w:r>
      <w:r w:rsidR="00677FAB" w:rsidRPr="00A60F45">
        <w:rPr>
          <w:sz w:val="28"/>
          <w:szCs w:val="28"/>
          <w:lang w:val="kk-KZ"/>
        </w:rPr>
        <w:t>ұстамдылық</w:t>
      </w:r>
      <w:r w:rsidR="00677FAB">
        <w:rPr>
          <w:sz w:val="28"/>
          <w:szCs w:val="28"/>
          <w:lang w:val="kk-KZ"/>
        </w:rPr>
        <w:t xml:space="preserve">, </w:t>
      </w:r>
      <w:r w:rsidR="00A60F45">
        <w:rPr>
          <w:sz w:val="28"/>
          <w:szCs w:val="28"/>
          <w:lang w:val="kk-KZ"/>
        </w:rPr>
        <w:t xml:space="preserve">дәстүрлік, </w:t>
      </w:r>
      <w:r w:rsidR="00A60F45" w:rsidRPr="00A60F45">
        <w:rPr>
          <w:sz w:val="28"/>
          <w:szCs w:val="28"/>
          <w:lang w:val="kk-KZ"/>
        </w:rPr>
        <w:t xml:space="preserve">ұқыптылықпен ерекшеленетін жалпы қабылданған </w:t>
      </w:r>
      <w:r w:rsidR="00677FAB" w:rsidRPr="00A60F45">
        <w:rPr>
          <w:sz w:val="28"/>
          <w:szCs w:val="28"/>
          <w:lang w:val="kk-KZ"/>
        </w:rPr>
        <w:t xml:space="preserve">іскерлік </w:t>
      </w:r>
      <w:r w:rsidR="00A60F45" w:rsidRPr="00A60F45">
        <w:rPr>
          <w:sz w:val="28"/>
          <w:szCs w:val="28"/>
          <w:lang w:val="kk-KZ"/>
        </w:rPr>
        <w:t>талаптарына сай болу</w:t>
      </w:r>
      <w:r w:rsidR="00677FAB">
        <w:rPr>
          <w:sz w:val="28"/>
          <w:szCs w:val="28"/>
          <w:lang w:val="kk-KZ"/>
        </w:rPr>
        <w:t>ы</w:t>
      </w:r>
      <w:r w:rsidR="00A60F45" w:rsidRPr="00A60F45">
        <w:rPr>
          <w:sz w:val="28"/>
          <w:szCs w:val="28"/>
          <w:lang w:val="kk-KZ"/>
        </w:rPr>
        <w:t xml:space="preserve"> тиіс.</w:t>
      </w:r>
      <w:r w:rsidR="00A60F45" w:rsidRPr="00A60F45">
        <w:rPr>
          <w:sz w:val="28"/>
          <w:szCs w:val="28"/>
          <w:lang w:val="kk-KZ"/>
        </w:rPr>
        <w:br/>
      </w:r>
    </w:p>
    <w:sectPr w:rsidR="0031501C" w:rsidRPr="00FF0AF1" w:rsidSect="00A34822">
      <w:headerReference w:type="default" r:id="rId7"/>
      <w:pgSz w:w="11906" w:h="16838"/>
      <w:pgMar w:top="1134" w:right="850" w:bottom="113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CE" w:rsidRDefault="00A82ACE" w:rsidP="00A34822">
      <w:pPr>
        <w:spacing w:after="0" w:line="240" w:lineRule="auto"/>
      </w:pPr>
      <w:r>
        <w:separator/>
      </w:r>
    </w:p>
  </w:endnote>
  <w:endnote w:type="continuationSeparator" w:id="0">
    <w:p w:rsidR="00A82ACE" w:rsidRDefault="00A82ACE" w:rsidP="00A3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CE" w:rsidRDefault="00A82ACE" w:rsidP="00A34822">
      <w:pPr>
        <w:spacing w:after="0" w:line="240" w:lineRule="auto"/>
      </w:pPr>
      <w:r>
        <w:separator/>
      </w:r>
    </w:p>
  </w:footnote>
  <w:footnote w:type="continuationSeparator" w:id="0">
    <w:p w:rsidR="00A82ACE" w:rsidRDefault="00A82ACE" w:rsidP="00A3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25209"/>
      <w:docPartObj>
        <w:docPartGallery w:val="Page Numbers (Top of Page)"/>
        <w:docPartUnique/>
      </w:docPartObj>
    </w:sdtPr>
    <w:sdtEndPr/>
    <w:sdtContent>
      <w:p w:rsidR="00A34822" w:rsidRDefault="006579E4">
        <w:pPr>
          <w:pStyle w:val="a4"/>
          <w:jc w:val="center"/>
        </w:pPr>
        <w:r w:rsidRPr="00A34822">
          <w:rPr>
            <w:rFonts w:ascii="Times New Roman" w:hAnsi="Times New Roman" w:cs="Times New Roman"/>
          </w:rPr>
          <w:fldChar w:fldCharType="begin"/>
        </w:r>
        <w:r w:rsidR="00A34822" w:rsidRPr="00A34822">
          <w:rPr>
            <w:rFonts w:ascii="Times New Roman" w:hAnsi="Times New Roman" w:cs="Times New Roman"/>
          </w:rPr>
          <w:instrText xml:space="preserve"> PAGE   \* MERGEFORMAT </w:instrText>
        </w:r>
        <w:r w:rsidRPr="00A34822">
          <w:rPr>
            <w:rFonts w:ascii="Times New Roman" w:hAnsi="Times New Roman" w:cs="Times New Roman"/>
          </w:rPr>
          <w:fldChar w:fldCharType="separate"/>
        </w:r>
        <w:r w:rsidR="00184A2A">
          <w:rPr>
            <w:rFonts w:ascii="Times New Roman" w:hAnsi="Times New Roman" w:cs="Times New Roman"/>
            <w:noProof/>
          </w:rPr>
          <w:t>4</w:t>
        </w:r>
        <w:r w:rsidRPr="00A34822">
          <w:rPr>
            <w:rFonts w:ascii="Times New Roman" w:hAnsi="Times New Roman" w:cs="Times New Roman"/>
          </w:rPr>
          <w:fldChar w:fldCharType="end"/>
        </w:r>
      </w:p>
    </w:sdtContent>
  </w:sdt>
  <w:p w:rsidR="00A34822" w:rsidRDefault="00A3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DA"/>
    <w:rsid w:val="00015C3E"/>
    <w:rsid w:val="00025F10"/>
    <w:rsid w:val="00093443"/>
    <w:rsid w:val="000F4F86"/>
    <w:rsid w:val="00101244"/>
    <w:rsid w:val="0012176C"/>
    <w:rsid w:val="00165686"/>
    <w:rsid w:val="00184A2A"/>
    <w:rsid w:val="001C5F9B"/>
    <w:rsid w:val="001E594E"/>
    <w:rsid w:val="00201E91"/>
    <w:rsid w:val="0029576C"/>
    <w:rsid w:val="002F3A35"/>
    <w:rsid w:val="0031501C"/>
    <w:rsid w:val="00376DEC"/>
    <w:rsid w:val="00377997"/>
    <w:rsid w:val="003B4A0E"/>
    <w:rsid w:val="003C728C"/>
    <w:rsid w:val="004173E3"/>
    <w:rsid w:val="00455E63"/>
    <w:rsid w:val="00481A7F"/>
    <w:rsid w:val="00526BCF"/>
    <w:rsid w:val="00534813"/>
    <w:rsid w:val="00565AA0"/>
    <w:rsid w:val="00585459"/>
    <w:rsid w:val="005877DA"/>
    <w:rsid w:val="005C0526"/>
    <w:rsid w:val="005F2523"/>
    <w:rsid w:val="00620929"/>
    <w:rsid w:val="00640F23"/>
    <w:rsid w:val="006517BA"/>
    <w:rsid w:val="00654B4D"/>
    <w:rsid w:val="006579E4"/>
    <w:rsid w:val="00677FAB"/>
    <w:rsid w:val="006913F5"/>
    <w:rsid w:val="00695E4D"/>
    <w:rsid w:val="006E15A2"/>
    <w:rsid w:val="0072165C"/>
    <w:rsid w:val="0072600B"/>
    <w:rsid w:val="00754529"/>
    <w:rsid w:val="007702E7"/>
    <w:rsid w:val="00797FE3"/>
    <w:rsid w:val="007C24C8"/>
    <w:rsid w:val="0082681D"/>
    <w:rsid w:val="008334AE"/>
    <w:rsid w:val="00866877"/>
    <w:rsid w:val="009003B7"/>
    <w:rsid w:val="00937847"/>
    <w:rsid w:val="00941CCF"/>
    <w:rsid w:val="009A3369"/>
    <w:rsid w:val="009E52F6"/>
    <w:rsid w:val="00A23524"/>
    <w:rsid w:val="00A34822"/>
    <w:rsid w:val="00A607B5"/>
    <w:rsid w:val="00A60F45"/>
    <w:rsid w:val="00A82ACE"/>
    <w:rsid w:val="00A9753C"/>
    <w:rsid w:val="00B03E17"/>
    <w:rsid w:val="00B07577"/>
    <w:rsid w:val="00B24301"/>
    <w:rsid w:val="00B35076"/>
    <w:rsid w:val="00B462C2"/>
    <w:rsid w:val="00B74606"/>
    <w:rsid w:val="00B8206B"/>
    <w:rsid w:val="00B84967"/>
    <w:rsid w:val="00B94BD6"/>
    <w:rsid w:val="00BA3B7A"/>
    <w:rsid w:val="00C21ED4"/>
    <w:rsid w:val="00C246E5"/>
    <w:rsid w:val="00C41357"/>
    <w:rsid w:val="00C45D6E"/>
    <w:rsid w:val="00CD68D2"/>
    <w:rsid w:val="00CF69F2"/>
    <w:rsid w:val="00D06021"/>
    <w:rsid w:val="00D350AC"/>
    <w:rsid w:val="00D46064"/>
    <w:rsid w:val="00D60242"/>
    <w:rsid w:val="00E24B77"/>
    <w:rsid w:val="00E2689C"/>
    <w:rsid w:val="00E6178E"/>
    <w:rsid w:val="00E80279"/>
    <w:rsid w:val="00ED460F"/>
    <w:rsid w:val="00EF1FBD"/>
    <w:rsid w:val="00F138B4"/>
    <w:rsid w:val="00FA6F12"/>
    <w:rsid w:val="00FB68D3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711E"/>
  <w15:docId w15:val="{C7FE7712-1667-490E-9B72-4951F319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3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4822"/>
  </w:style>
  <w:style w:type="paragraph" w:styleId="a6">
    <w:name w:val="footer"/>
    <w:basedOn w:val="a"/>
    <w:link w:val="a7"/>
    <w:uiPriority w:val="99"/>
    <w:semiHidden/>
    <w:unhideWhenUsed/>
    <w:rsid w:val="00A34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4822"/>
  </w:style>
  <w:style w:type="paragraph" w:styleId="a8">
    <w:name w:val="Balloon Text"/>
    <w:basedOn w:val="a"/>
    <w:link w:val="a9"/>
    <w:uiPriority w:val="99"/>
    <w:semiHidden/>
    <w:unhideWhenUsed/>
    <w:rsid w:val="0018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4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495C-2843-444B-A236-4251C17D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Манарбековна Нурашева</dc:creator>
  <cp:lastModifiedBy>user</cp:lastModifiedBy>
  <cp:revision>4</cp:revision>
  <cp:lastPrinted>2024-05-14T05:20:00Z</cp:lastPrinted>
  <dcterms:created xsi:type="dcterms:W3CDTF">2024-05-04T07:12:00Z</dcterms:created>
  <dcterms:modified xsi:type="dcterms:W3CDTF">2024-05-14T05:20:00Z</dcterms:modified>
</cp:coreProperties>
</file>