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87" w:rsidRPr="00571C9D" w:rsidRDefault="00071C87" w:rsidP="00071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C9D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071C87" w:rsidRPr="00571C9D" w:rsidRDefault="00071C87" w:rsidP="00071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C9D">
        <w:rPr>
          <w:rFonts w:ascii="Times New Roman" w:hAnsi="Times New Roman" w:cs="Times New Roman"/>
          <w:b/>
          <w:bCs/>
          <w:sz w:val="28"/>
          <w:szCs w:val="28"/>
        </w:rPr>
        <w:t>по результатам проведения внутреннего анализа</w:t>
      </w:r>
    </w:p>
    <w:p w:rsidR="00071C87" w:rsidRPr="00571C9D" w:rsidRDefault="00071C87" w:rsidP="00071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C9D">
        <w:rPr>
          <w:rFonts w:ascii="Times New Roman" w:hAnsi="Times New Roman" w:cs="Times New Roman"/>
          <w:b/>
          <w:bCs/>
          <w:sz w:val="28"/>
          <w:szCs w:val="28"/>
        </w:rPr>
        <w:t>коррупционных рисков в деятельности</w:t>
      </w:r>
    </w:p>
    <w:p w:rsidR="00071C87" w:rsidRPr="00571C9D" w:rsidRDefault="00071C87" w:rsidP="00071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C9D">
        <w:rPr>
          <w:rFonts w:ascii="Times New Roman" w:hAnsi="Times New Roman" w:cs="Times New Roman"/>
          <w:b/>
          <w:bCs/>
          <w:sz w:val="28"/>
          <w:szCs w:val="28"/>
        </w:rPr>
        <w:t>КГП на ПХВ «Городская поликлиника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C9D">
        <w:rPr>
          <w:rFonts w:ascii="Times New Roman" w:hAnsi="Times New Roman" w:cs="Times New Roman"/>
          <w:b/>
          <w:bCs/>
          <w:sz w:val="28"/>
          <w:szCs w:val="28"/>
        </w:rPr>
        <w:t>2»</w:t>
      </w:r>
    </w:p>
    <w:p w:rsidR="00071C87" w:rsidRPr="00571C9D" w:rsidRDefault="00071C87" w:rsidP="00071C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C9D">
        <w:rPr>
          <w:rFonts w:ascii="Times New Roman" w:hAnsi="Times New Roman" w:cs="Times New Roman"/>
          <w:b/>
          <w:bCs/>
          <w:sz w:val="28"/>
          <w:szCs w:val="28"/>
        </w:rPr>
        <w:t>Управления здравоохранения Восточно-Казахстанской области</w:t>
      </w:r>
    </w:p>
    <w:p w:rsidR="00071C87" w:rsidRPr="00571C9D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1C87" w:rsidRPr="00571C9D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571C9D">
        <w:rPr>
          <w:rFonts w:ascii="Times New Roman" w:hAnsi="Times New Roman" w:cs="Times New Roman"/>
          <w:sz w:val="28"/>
          <w:szCs w:val="28"/>
        </w:rPr>
        <w:t>г.Усть-Каменогорск</w:t>
      </w:r>
      <w:proofErr w:type="spellEnd"/>
      <w:r w:rsidRPr="00571C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71C9D">
        <w:rPr>
          <w:rFonts w:ascii="Times New Roman" w:hAnsi="Times New Roman" w:cs="Times New Roman"/>
          <w:sz w:val="28"/>
          <w:szCs w:val="28"/>
        </w:rPr>
        <w:t>6.11. 2024 года</w:t>
      </w:r>
    </w:p>
    <w:p w:rsidR="00071C87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8 Закона Республики Казахстан «О противодействии коррупции», Типовыми правилами проведения внутреннего анализа коррупционных рисков, утверждёнными приказом Председателя Агентства Республики Казахстан по делам государственной службы и противодействию коррупции от 19 октября 2016 года № 12, а также приказом главного врача КГП на ПХВ «Городская поликлиника №2» Управления здравоохранения Восточно-Казахстанской области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ВКО Бауэр Ю.В.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5D">
        <w:rPr>
          <w:rFonts w:ascii="Times New Roman" w:hAnsi="Times New Roman" w:cs="Times New Roman"/>
          <w:sz w:val="28"/>
          <w:szCs w:val="28"/>
        </w:rPr>
        <w:t>150-</w:t>
      </w:r>
      <w:r w:rsidRPr="00413A5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413A5D">
        <w:rPr>
          <w:rFonts w:ascii="Times New Roman" w:hAnsi="Times New Roman" w:cs="Times New Roman"/>
          <w:sz w:val="28"/>
          <w:szCs w:val="28"/>
        </w:rPr>
        <w:t xml:space="preserve"> от 11.09.2024 года, проведён внутренний анализ коррупционных рисков (далее – ВАКР).</w:t>
      </w: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Pr="005F04C6" w:rsidRDefault="00071C87" w:rsidP="00071C8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b/>
          <w:sz w:val="28"/>
          <w:szCs w:val="28"/>
        </w:rPr>
        <w:t>ВАКР проведён рабочей группой в следующем составе</w:t>
      </w:r>
      <w:r w:rsidRPr="005F04C6">
        <w:rPr>
          <w:rFonts w:ascii="Times New Roman" w:hAnsi="Times New Roman" w:cs="Times New Roman"/>
          <w:sz w:val="28"/>
          <w:szCs w:val="28"/>
        </w:rPr>
        <w:t>: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E1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Pr="00EE1FD2">
        <w:rPr>
          <w:rFonts w:ascii="Times New Roman" w:hAnsi="Times New Roman" w:cs="Times New Roman"/>
          <w:sz w:val="28"/>
          <w:szCs w:val="28"/>
        </w:rPr>
        <w:t xml:space="preserve"> главного врача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1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Толеубекова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1F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 xml:space="preserve">1) нач. отд. менеджмента и контроля качества мед. услуг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1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 w:rsidRPr="00EE1FD2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Председатель профкома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Абдыгалиева</w:t>
      </w:r>
      <w:proofErr w:type="spellEnd"/>
      <w:r w:rsidRPr="00EE1FD2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071C87" w:rsidRPr="00EE1FD2" w:rsidRDefault="00071C87" w:rsidP="00071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1FD2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Заведующая участковой службы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Золотарева Е.С.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Юрист-консультант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Сасаев</w:t>
      </w:r>
      <w:proofErr w:type="spellEnd"/>
      <w:r w:rsidRPr="00EE1FD2"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EE1FD2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E1FD2">
        <w:rPr>
          <w:rFonts w:ascii="Times New Roman" w:hAnsi="Times New Roman" w:cs="Times New Roman"/>
          <w:sz w:val="28"/>
          <w:szCs w:val="28"/>
        </w:rPr>
        <w:t xml:space="preserve"> офицер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Кайрбаев</w:t>
      </w:r>
      <w:proofErr w:type="spellEnd"/>
      <w:r w:rsidRPr="00EE1FD2">
        <w:rPr>
          <w:rFonts w:ascii="Times New Roman" w:hAnsi="Times New Roman" w:cs="Times New Roman"/>
          <w:sz w:val="28"/>
          <w:szCs w:val="28"/>
        </w:rPr>
        <w:t xml:space="preserve"> К.Т.</w:t>
      </w:r>
    </w:p>
    <w:p w:rsidR="00071C87" w:rsidRPr="00EE1FD2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E1FD2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FD2">
        <w:rPr>
          <w:rFonts w:ascii="Times New Roman" w:hAnsi="Times New Roman" w:cs="Times New Roman"/>
          <w:sz w:val="28"/>
          <w:szCs w:val="28"/>
        </w:rPr>
        <w:t>Тортулова</w:t>
      </w:r>
      <w:proofErr w:type="spellEnd"/>
      <w:r w:rsidRPr="00EE1FD2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071C87" w:rsidRDefault="00071C87" w:rsidP="00071C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0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1. Цель ВАКР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Обеспечение выявления, предотвращения и минимизации коррупционных рисков в деятельности медицинского учреждения, формирование антикоррупционной культуры среди сотрудников, создание прозрачной и подотчётной системы управления.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При проведении ВАКР были использованы: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внутреннего анализа коррупционных рисков, утверждённые Председателем Агентства РК по делам государственной службы и противодействию коррупции от 19 октября 2016 года № 12.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проведён в период с 2 октября по 4 ноября 2024 года.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Предприятие свою деятельность осуществляет, руководствуясь следующими нормативно-правовыми актами: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-Кодекс РК от 07.07.2020 г. № 360-VI «О здоровье народа в системе здравоохранения»;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- Закон РК от 16.05.2014 г. № 202-V «О разрешениях и уведомлениях»;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lastRenderedPageBreak/>
        <w:t>- Конституция РК от 30 августа 1995 года;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- Приказ Министра здравоохранения Республики Казахстан от 18 мая 2020 года № ҚР ДСМ-49/2020 «О некоторых вопросах оказания государственных услуг в области здравоохранения»;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- Трудовой кодекс Республики Казахстан от 23 ноября 2015 года № 414-У;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-Административный Процедурно-Процессуальный Кодекс РК № 350-У1 ЗРК от 29 июня 2020 года;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- Устава «Коммунального государственного предприятия на праве хозяйственного ведения районной больницы Глубоковского района» УЗ ВКО за № П-596 от 01.11.2018 года.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 анализа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2.1. Обслуживаемое население и распределение нагрузки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Поликлиника обслуживает большое количество населения: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На 2024 г.:</w:t>
      </w:r>
      <w:r w:rsidRPr="00413A5D">
        <w:rPr>
          <w:rFonts w:ascii="Times New Roman" w:hAnsi="Times New Roman" w:cs="Times New Roman"/>
          <w:sz w:val="28"/>
          <w:szCs w:val="28"/>
        </w:rPr>
        <w:t xml:space="preserve"> 55332 человек, из которых 82,1% – взрослые (45436), включая 16,7% лиц старше 65 лет-9285 человек.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Детское население до 18 лет:</w:t>
      </w:r>
      <w:r w:rsidRPr="00413A5D">
        <w:rPr>
          <w:rFonts w:ascii="Times New Roman" w:hAnsi="Times New Roman" w:cs="Times New Roman"/>
          <w:sz w:val="28"/>
          <w:szCs w:val="28"/>
        </w:rPr>
        <w:t xml:space="preserve"> 9896 человек (17,8 % от общего числа), из них дети до 1 года – 435 (4,3 % от всего детского населения), от 1 до 5 лет – 2590 (26,1 от всего детского населения), подростки от 15 до 17 лет – 1629 (16,4 % от всего детского населения).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Женщины фертильного возраста:</w:t>
      </w:r>
      <w:r w:rsidRPr="00413A5D">
        <w:rPr>
          <w:rFonts w:ascii="Times New Roman" w:hAnsi="Times New Roman" w:cs="Times New Roman"/>
          <w:sz w:val="28"/>
          <w:szCs w:val="28"/>
        </w:rPr>
        <w:t xml:space="preserve"> 12334 человек (22,2 % от всего населения), из которых беременные-257 (2,0 % от женщин фертильного возраста).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Участки и филиалы:</w:t>
      </w:r>
      <w:r w:rsidRPr="00413A5D">
        <w:rPr>
          <w:rFonts w:ascii="Times New Roman" w:hAnsi="Times New Roman" w:cs="Times New Roman"/>
          <w:sz w:val="28"/>
          <w:szCs w:val="28"/>
        </w:rPr>
        <w:t xml:space="preserve"> Поликлиника включает 37 участков (32 для общей практики и 6 педиатрических, 4 терапевтических) и филиалы в посёлках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Куленовка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и Левый берег. Средняя нагрузка на ВОП участках – 1650 человек на врача общей практики и 589 человек на педиатрическом участке.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За истекший период 2024 года прикреплено к нашей медицинской организации 3429 пациента, записано на приём 383 215, записано вызовов 3834.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 Обучено за 2024 год: врачей -51, медсестёр -166.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В состав</w:t>
      </w:r>
      <w:r w:rsidRPr="00413A5D">
        <w:rPr>
          <w:rFonts w:ascii="Times New Roman" w:hAnsi="Times New Roman" w:cs="Times New Roman"/>
          <w:sz w:val="28"/>
          <w:szCs w:val="28"/>
        </w:rPr>
        <w:t xml:space="preserve"> </w:t>
      </w:r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КГП на ПХВ «Городская поликлиника №2» Управления здравоохранения Восточно-Казахстанской области </w:t>
      </w:r>
      <w:proofErr w:type="spellStart"/>
      <w:r w:rsidRPr="00413A5D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 кроме основного здания (находящего по адресу: город Усть-Каменогорск, ул. Бурова, 61), входят филиалы в посёлках </w:t>
      </w:r>
      <w:proofErr w:type="spellStart"/>
      <w:r w:rsidRPr="00413A5D">
        <w:rPr>
          <w:rFonts w:ascii="Times New Roman" w:hAnsi="Times New Roman" w:cs="Times New Roman"/>
          <w:b/>
          <w:bCs/>
          <w:sz w:val="28"/>
          <w:szCs w:val="28"/>
        </w:rPr>
        <w:t>Куленовка</w:t>
      </w:r>
      <w:proofErr w:type="spellEnd"/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 и Левый берег. Общая плановая мощность по всем зданиям 879 посещений в смену.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2.2. Финансовая деятельность и государственные закупки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План государственных закупок товаров, работ и услуг на 2024 год утверждён на сумму 372871,602 тыс. тенге. 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Фактически за 2024 год с 01.01.2024 по 01.11.2024 года договора заключены на общую сумму 245729,345 тыс. тенге: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Открытый конкурс – 38095,52 тыс. тенге.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Запрос ценовых предложений – 100804,72 тыс. тенге.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Из одного источника по несостоявшимся закупкам – 56077,541 тыс. тенге.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Способом из одного источника путём прямого заключения – 32957,823 тыс. тенге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Особый порядок – 17793,745 тыс. тенге.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Сумма неустойки (штраф, пеня) в размере (171,685) тыс. тенге.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Сумма госпошлины, уплаченной при подаче иск. Заявлений в размере 3% от суммы неустойки, которая составляет (4,637) тыс. тенге.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A5D">
        <w:rPr>
          <w:rFonts w:ascii="Times New Roman" w:hAnsi="Times New Roman" w:cs="Times New Roman"/>
          <w:sz w:val="28"/>
          <w:szCs w:val="28"/>
        </w:rPr>
        <w:t>Сумма госпошлина, в доход государства в сумме (67,115) тыс. тенге.</w:t>
      </w:r>
    </w:p>
    <w:p w:rsidR="00071C87" w:rsidRPr="00413A5D" w:rsidRDefault="00071C87" w:rsidP="00071C8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Cs/>
          <w:sz w:val="28"/>
          <w:szCs w:val="28"/>
        </w:rPr>
        <w:t>По фактам нарушений законодательства о государственных</w:t>
      </w:r>
      <w:r w:rsidRPr="00413A5D">
        <w:rPr>
          <w:rFonts w:ascii="Times New Roman" w:hAnsi="Times New Roman" w:cs="Times New Roman"/>
          <w:sz w:val="28"/>
          <w:szCs w:val="28"/>
        </w:rPr>
        <w:t xml:space="preserve"> закупках за 10 месяцев 2024 года было подано 4 исковых заявлений в Специализированный межрайонный экономический суд ВКО РК. На основании исковых заявлений судом признаны недобросовестными участниками государственных закупок 2 поставщика. В РНУ внесён 1 поставщик, 1 решением суда и 2 исковых заявлений не вступило в законную силу.</w:t>
      </w:r>
    </w:p>
    <w:p w:rsidR="00071C87" w:rsidRPr="00413A5D" w:rsidRDefault="00071C87" w:rsidP="00071C8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Планируемая сумма закупа лекарственных средств и медицинских изделий на период 2024 года составляет 118322,325 тенге:</w:t>
      </w:r>
    </w:p>
    <w:p w:rsidR="00071C87" w:rsidRPr="00413A5D" w:rsidRDefault="00071C87" w:rsidP="00071C8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- Запросом ценовых предложений – 118045,18 тыс. тенге</w:t>
      </w:r>
    </w:p>
    <w:p w:rsidR="00071C87" w:rsidRPr="00413A5D" w:rsidRDefault="00071C87" w:rsidP="00071C87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- У ЕД ТОО СКК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Фармацея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– 63277,145 тыс. тенге.   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2.3. Кадровое обеспечение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Штатная численность:</w:t>
      </w:r>
      <w:r w:rsidRPr="00413A5D">
        <w:rPr>
          <w:rFonts w:ascii="Times New Roman" w:hAnsi="Times New Roman" w:cs="Times New Roman"/>
          <w:sz w:val="28"/>
          <w:szCs w:val="28"/>
        </w:rPr>
        <w:t xml:space="preserve"> 528,75 единиц, фактически занято – 514,75 единиц, всего 365- физических лиц, в т. ч. сотрудники, находящиеся в отпуске по беременности и родам, в отпуске по уходу за ребёнком из них: 16- врачей, 24 – средний мед. персонал, 10 – прочие. Также на врачебных ставках работают по внешнему совместительству – 22 сотрудника.   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Кадровая текучесть:</w:t>
      </w:r>
      <w:r w:rsidRPr="00413A5D">
        <w:rPr>
          <w:rFonts w:ascii="Times New Roman" w:hAnsi="Times New Roman" w:cs="Times New Roman"/>
          <w:sz w:val="28"/>
          <w:szCs w:val="28"/>
        </w:rPr>
        <w:t xml:space="preserve"> За 2024 год уволено 144 человек, по инициативе работника - 143, из них врачей – 39 чел., СМП – 52 чел., ММП – 13 чел., прочий персонал – 39 чел., по инициативе работодателя – 1 человек (</w:t>
      </w:r>
      <w:r w:rsidRPr="00413A5D">
        <w:rPr>
          <w:rFonts w:ascii="Times New Roman" w:eastAsia="Calibri" w:hAnsi="Times New Roman" w:cs="Times New Roman"/>
          <w:sz w:val="28"/>
          <w:szCs w:val="28"/>
          <w:lang w:val="kk-KZ"/>
        </w:rPr>
        <w:t>по ст. 52, п.п. 13, п. 1 «...утрата доверия ... со стороны работодателя;»).</w:t>
      </w:r>
      <w:r w:rsidRPr="0041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За 2024 год принято в 2024 году 132 сотрудника, из них врачей – 47 чел., </w:t>
      </w:r>
      <w:proofErr w:type="spellStart"/>
      <w:r w:rsidRPr="00413A5D">
        <w:rPr>
          <w:rFonts w:ascii="Times New Roman" w:hAnsi="Times New Roman" w:cs="Times New Roman"/>
          <w:b/>
          <w:bCs/>
          <w:sz w:val="28"/>
          <w:szCs w:val="28"/>
        </w:rPr>
        <w:t>смп</w:t>
      </w:r>
      <w:proofErr w:type="spellEnd"/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 – 35 чел., </w:t>
      </w:r>
      <w:proofErr w:type="spellStart"/>
      <w:r w:rsidRPr="00413A5D">
        <w:rPr>
          <w:rFonts w:ascii="Times New Roman" w:hAnsi="Times New Roman" w:cs="Times New Roman"/>
          <w:b/>
          <w:bCs/>
          <w:sz w:val="28"/>
          <w:szCs w:val="28"/>
        </w:rPr>
        <w:t>ммп</w:t>
      </w:r>
      <w:proofErr w:type="spellEnd"/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 – 10 чел., прочий – 40 чел. 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 xml:space="preserve">     Совместительство:</w:t>
      </w:r>
      <w:r w:rsidRPr="00413A5D">
        <w:rPr>
          <w:rFonts w:ascii="Times New Roman" w:hAnsi="Times New Roman" w:cs="Times New Roman"/>
          <w:sz w:val="28"/>
          <w:szCs w:val="28"/>
        </w:rPr>
        <w:t xml:space="preserve"> На врачебных ставках работают по совместительству 22 человек. Нарушений в процессе набора персонала и конфликтов интересов не выявлено.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2.4. Работа с обращениями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За период с января по октябрь 2024 года из «ФСМС» поступило обращений всего – 62, из них – 53 обращения отозваны по причине урегулирования вопроса, разъяснений, по – 9 проведены разборы нарушения устранены инициаторам даны ответы.</w:t>
      </w: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 На сайт «Е-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>» зарегистрировано 17 обращения (13 – отозваны по причине решения вопроса и 2 в работе, 2 не подтвердившаяся). Работа «Службы Поддержки Пациентов и Внутреннего Аудита» (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СППиВА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>) усилена. Проведены тренинги по улучшению коммуникации с пациентами, создана группа для решения вопросов по программе КМИС.</w:t>
      </w:r>
    </w:p>
    <w:p w:rsidR="000D3496" w:rsidRDefault="000D3496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3. Выявленные риски и рекомендации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A5D">
        <w:rPr>
          <w:rFonts w:ascii="Times New Roman" w:hAnsi="Times New Roman" w:cs="Times New Roman"/>
          <w:b/>
          <w:bCs/>
          <w:sz w:val="28"/>
          <w:szCs w:val="28"/>
        </w:rPr>
        <w:t>3.1. Риски, связанные с обслуживанием населения</w:t>
      </w:r>
    </w:p>
    <w:p w:rsidR="00071C87" w:rsidRDefault="00071C87" w:rsidP="00071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FD2">
        <w:rPr>
          <w:rFonts w:ascii="Times New Roman" w:hAnsi="Times New Roman" w:cs="Times New Roman"/>
          <w:b/>
          <w:sz w:val="28"/>
          <w:szCs w:val="28"/>
        </w:rPr>
        <w:t>Риск № 1</w:t>
      </w:r>
    </w:p>
    <w:p w:rsidR="00071C87" w:rsidRPr="00EE1FD2" w:rsidRDefault="00071C87" w:rsidP="00071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1FD2">
        <w:rPr>
          <w:rFonts w:ascii="Times New Roman" w:hAnsi="Times New Roman" w:cs="Times New Roman"/>
          <w:b/>
          <w:sz w:val="28"/>
          <w:szCs w:val="28"/>
        </w:rPr>
        <w:t>По направлению – организация работы по противодействию коррупции, по индикатору:</w:t>
      </w:r>
    </w:p>
    <w:p w:rsidR="00071C87" w:rsidRPr="00123C2E" w:rsidRDefault="00071C87" w:rsidP="00071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C2E">
        <w:rPr>
          <w:rFonts w:ascii="Times New Roman" w:hAnsi="Times New Roman" w:cs="Times New Roman"/>
          <w:b/>
          <w:sz w:val="28"/>
          <w:szCs w:val="28"/>
        </w:rPr>
        <w:t>- обнаружение факта передачи справки формы 075/у, без медицинского осмотра.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докладной записки Руководителя СПП и ВА Поликлиники №2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Малиевой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Ж.Б. стало известно, что 27.06.2024 г. в Службу поддержки пациентов обратилась мать ребёнка Е.Е., 15.09.2009 г.р., с устным заявлением. Она указала, что ранее приобрела справку формы 075/у для поступления в колледж у санитарки Жунусовой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Назигуль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без прохождения медицинского осмотра, заплатив 8 000 тенге. Для проверки данного нарушения были проведены следующие мероприятия: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Осмотрено рабочее место Жунусовой Н.Т. (кабинет 312), где была обнаружена и изъята указанная справка. Процедура прошла в присутствии медсестры кабинета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Марайкызы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и руководителя СПП и ВА Поликлиники №2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Малиевой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Были опрошены фигуранты происшествия: санитарка Жунусова Н.Т., которая в объяснении подтвердила передачу справки по просьбе некой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, Динаре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Нурсеитовой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. Медсестра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Марайкызы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также подтвердила факт передачи справки.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Мать ребёнка отказалась от письменных показаний, сославшись на нехватку времени, но дала устное заявление.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Проверка подтвердила причастность санитарки Жунусовой Н.Т. как посредника в передаче справки. Оплата была произведена через перевод в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Kaspi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на неизвестный номер.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-служба направила служебную записку Главному врачу Бауэру Ю.В. с рекомендацией рассмотреть вопрос об увольнении санитарки Жунусовой Н.Т. по ст. 52, п. 1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>. 13 («утрата доверия со стороны работодателя»).</w:t>
      </w: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По рекомендации Руководителем КГП на ПХВ «Городская поликлиника №2 города Усть-Каменогорск» был издан приказ №150-Ж от 12.07.2024 г. «О расторжении трудового договора в связи с утратой доверия со стороны работодателя».</w:t>
      </w:r>
    </w:p>
    <w:p w:rsidR="00071C87" w:rsidRPr="002D5299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299">
        <w:rPr>
          <w:rFonts w:ascii="Times New Roman" w:hAnsi="Times New Roman" w:cs="Times New Roman"/>
          <w:b/>
          <w:sz w:val="28"/>
          <w:szCs w:val="28"/>
        </w:rPr>
        <w:t>Рекомендации по снижению коррупционного риска №1:</w:t>
      </w:r>
    </w:p>
    <w:p w:rsidR="00071C87" w:rsidRPr="002D5299" w:rsidRDefault="00071C87" w:rsidP="00071C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99">
        <w:rPr>
          <w:rFonts w:ascii="Times New Roman" w:hAnsi="Times New Roman" w:cs="Times New Roman"/>
          <w:b/>
          <w:bCs/>
          <w:sz w:val="28"/>
          <w:szCs w:val="28"/>
        </w:rPr>
        <w:t xml:space="preserve">Усиление внутреннего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D5299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Pr="002D5299">
        <w:rPr>
          <w:rFonts w:ascii="Times New Roman" w:hAnsi="Times New Roman" w:cs="Times New Roman"/>
          <w:sz w:val="28"/>
          <w:szCs w:val="28"/>
        </w:rPr>
        <w:br/>
      </w:r>
      <w:r w:rsidR="00DD2EC3">
        <w:rPr>
          <w:rFonts w:ascii="Times New Roman" w:hAnsi="Times New Roman" w:cs="Times New Roman"/>
          <w:sz w:val="28"/>
          <w:szCs w:val="28"/>
        </w:rPr>
        <w:t>О</w:t>
      </w:r>
      <w:r w:rsidRPr="002D5299">
        <w:rPr>
          <w:rFonts w:ascii="Times New Roman" w:hAnsi="Times New Roman" w:cs="Times New Roman"/>
          <w:sz w:val="28"/>
          <w:szCs w:val="28"/>
        </w:rPr>
        <w:t>рганизовать систему регулярных выборочных проверок в местах, где выдаются справки формы 075/у и иные медицинские документы (для водительских удостоверений, разрешений на оружие и просмотров). Для контроля процесса рекомендуется вести отдельные журналы учёта для каждой справки с обязательной нумерацией, ФИО пациента, врача, а также обеспечить мониторинг за соблюдением протоколов оформления. Это позволит снизить риск незаконной выдачи документов и повысить прозрачность процедуры.</w:t>
      </w:r>
    </w:p>
    <w:p w:rsidR="00071C87" w:rsidRDefault="00071C87" w:rsidP="00071C8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29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обучающих мероприятий для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D5299">
        <w:rPr>
          <w:rFonts w:ascii="Times New Roman" w:hAnsi="Times New Roman" w:cs="Times New Roman"/>
          <w:b/>
          <w:bCs/>
          <w:sz w:val="28"/>
          <w:szCs w:val="28"/>
        </w:rPr>
        <w:t>персонала</w:t>
      </w:r>
      <w:r w:rsidRPr="002D5299">
        <w:rPr>
          <w:rFonts w:ascii="Times New Roman" w:hAnsi="Times New Roman" w:cs="Times New Roman"/>
          <w:sz w:val="28"/>
          <w:szCs w:val="28"/>
        </w:rPr>
        <w:br/>
      </w:r>
      <w:r w:rsidR="00C257AF">
        <w:rPr>
          <w:rFonts w:ascii="Times New Roman" w:hAnsi="Times New Roman" w:cs="Times New Roman"/>
          <w:sz w:val="28"/>
          <w:szCs w:val="28"/>
        </w:rPr>
        <w:t>П</w:t>
      </w:r>
      <w:r w:rsidRPr="002D5299">
        <w:rPr>
          <w:rFonts w:ascii="Times New Roman" w:hAnsi="Times New Roman" w:cs="Times New Roman"/>
          <w:sz w:val="28"/>
          <w:szCs w:val="28"/>
        </w:rPr>
        <w:t>ровести занятия для персонала по выявленному коррупционному риску. Обучение должно охватывать возможные последствия за нарушение порядка выдачи справок и разъяснять важность соблюдения установленных процедур.</w:t>
      </w:r>
    </w:p>
    <w:p w:rsidR="000D3496" w:rsidRDefault="000D3496" w:rsidP="000D349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3496" w:rsidRPr="002D5299" w:rsidRDefault="000D3496" w:rsidP="000D349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7AF" w:rsidRDefault="00C257AF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2EC3" w:rsidRDefault="00DD2EC3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57AF" w:rsidRDefault="00C257AF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Pr="00413A5D" w:rsidRDefault="00071C87" w:rsidP="00071C87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A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Риск 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3A5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071C87" w:rsidRPr="00123C2E" w:rsidRDefault="00071C87" w:rsidP="00071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C2E">
        <w:rPr>
          <w:rFonts w:ascii="Times New Roman" w:hAnsi="Times New Roman" w:cs="Times New Roman"/>
          <w:b/>
          <w:sz w:val="28"/>
          <w:szCs w:val="28"/>
        </w:rPr>
        <w:t>По направлению – организация работы по противодействию коррупции, по индикатору:</w:t>
      </w:r>
    </w:p>
    <w:p w:rsidR="00071C87" w:rsidRPr="00123C2E" w:rsidRDefault="00071C87" w:rsidP="00071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3C2E">
        <w:rPr>
          <w:rFonts w:ascii="Times New Roman" w:hAnsi="Times New Roman" w:cs="Times New Roman"/>
          <w:b/>
          <w:sz w:val="28"/>
          <w:szCs w:val="28"/>
        </w:rPr>
        <w:t>- обнаружение фактов фальсификации больничных листов.</w:t>
      </w:r>
    </w:p>
    <w:p w:rsidR="00071C87" w:rsidRPr="00413A5D" w:rsidRDefault="00071C87" w:rsidP="00071C87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23.08.2024 года в Поликлинику №2 поступил запрос от ТОО «МД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Регион.КЗ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>» (№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5D">
        <w:rPr>
          <w:rFonts w:ascii="Times New Roman" w:hAnsi="Times New Roman" w:cs="Times New Roman"/>
          <w:sz w:val="28"/>
          <w:szCs w:val="28"/>
        </w:rPr>
        <w:t xml:space="preserve">49 от 20.08.2024 года) с просьбой подтвердить подлинность больничных листов на имя гражданина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>-служба Поликлиники №2 выявила следующие факты:</w:t>
      </w:r>
    </w:p>
    <w:p w:rsidR="00071C87" w:rsidRPr="00413A5D" w:rsidRDefault="00071C87" w:rsidP="00071C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Владислав Александрович, 22.06.1997 г.р., за амбулаторной медицинской помощью в Поликлинику №2 не обращался.</w:t>
      </w:r>
    </w:p>
    <w:p w:rsidR="00071C87" w:rsidRPr="00413A5D" w:rsidRDefault="00071C87" w:rsidP="00071C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Листы временной нетрудоспособности на его имя не выдавались.</w:t>
      </w:r>
    </w:p>
    <w:p w:rsidR="00071C87" w:rsidRPr="00413A5D" w:rsidRDefault="00071C87" w:rsidP="00071C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Медицинская документация и листы временной нетрудоспособности ведутся в Поликлинике №2 в электронном формате.</w:t>
      </w:r>
    </w:p>
    <w:p w:rsidR="00071C87" w:rsidRPr="00413A5D" w:rsidRDefault="00071C87" w:rsidP="00071C8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Бабков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В.А. прикреплён к другой медицинской организации.</w:t>
      </w:r>
    </w:p>
    <w:p w:rsidR="00071C87" w:rsidRDefault="00071C87" w:rsidP="00071C87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На основании вышеизложенного было подано заявление в полицию по факту фальсификации медицинских документов. По телефону 102 был вызван наряд полиции и подано заявление с приложением доказательств и объяснений персонала. Это послужило основанием для возбуждения уголовного дела в ЕРДР под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A5D">
        <w:rPr>
          <w:rFonts w:ascii="Times New Roman" w:hAnsi="Times New Roman" w:cs="Times New Roman"/>
          <w:sz w:val="28"/>
          <w:szCs w:val="28"/>
        </w:rPr>
        <w:t xml:space="preserve">246310031001160 по статье 385, часть 1 («Подделка, изготовление или сбыт поддельных документов...»). Дело расследует дознаватель ОД ИОП УП г. Усть-Каменогорск ст. л-т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Касенов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5D">
        <w:rPr>
          <w:rFonts w:ascii="Times New Roman" w:hAnsi="Times New Roman" w:cs="Times New Roman"/>
          <w:sz w:val="28"/>
          <w:szCs w:val="28"/>
        </w:rPr>
        <w:t>Газиз</w:t>
      </w:r>
      <w:proofErr w:type="spellEnd"/>
      <w:r w:rsidRPr="00413A5D">
        <w:rPr>
          <w:rFonts w:ascii="Times New Roman" w:hAnsi="Times New Roman" w:cs="Times New Roman"/>
          <w:sz w:val="28"/>
          <w:szCs w:val="28"/>
        </w:rPr>
        <w:t xml:space="preserve"> Муратович.</w:t>
      </w:r>
    </w:p>
    <w:p w:rsidR="00372CD6" w:rsidRDefault="00071C87" w:rsidP="00372CD6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</w:t>
      </w:r>
      <w:r w:rsidRPr="0074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№2:</w:t>
      </w:r>
    </w:p>
    <w:p w:rsidR="00071C87" w:rsidRPr="00372CD6" w:rsidRDefault="00071C87" w:rsidP="00372CD6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системы проверки подлинности листов временной нетрудоспособности.</w:t>
      </w:r>
      <w:r w:rsidRPr="00372C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Установить обязательную процедуру проверки подлинности листов временной нетрудоспособности при запросах от сторонних организаций, включающую:</w:t>
      </w:r>
    </w:p>
    <w:p w:rsidR="00071C87" w:rsidRPr="00740DB4" w:rsidRDefault="00071C87" w:rsidP="00372CD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серии и номера бланка;</w:t>
      </w:r>
    </w:p>
    <w:p w:rsidR="00071C87" w:rsidRPr="00740DB4" w:rsidRDefault="00071C87" w:rsidP="00372CD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подлинности печатей и оттисков;</w:t>
      </w:r>
    </w:p>
    <w:p w:rsidR="00071C87" w:rsidRPr="00740DB4" w:rsidRDefault="00071C87" w:rsidP="00372CD6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сверку с электронной версией листов временной нетрудоспособности.</w:t>
      </w:r>
      <w:r w:rsidRPr="00740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71C87" w:rsidRDefault="00071C87" w:rsidP="00372CD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журнала учёта распечаток листов временной нетрудоспособности</w:t>
      </w:r>
      <w:r w:rsidRPr="00FB74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каждой распечатки листа временной нетрудоспособности завести и пронумеровать журнал с полями: порядковый номер, ФИО пациента, ФИО врача, выписавшего лист, дата, и примечание. ответственный за ведение и регистрацию журнала возложить на главную мед. сестру Ахметову Г. и мед. сестру кабинета №108. Это обеспечит прозрачность процесса и предотвратит использование поддельных документов.</w:t>
      </w:r>
    </w:p>
    <w:p w:rsidR="00071C87" w:rsidRDefault="00071C87" w:rsidP="00C257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 №3</w:t>
      </w:r>
    </w:p>
    <w:p w:rsidR="00071C87" w:rsidRPr="00FB0D10" w:rsidRDefault="00071C87" w:rsidP="00C257A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D10">
        <w:rPr>
          <w:rFonts w:ascii="Times New Roman" w:hAnsi="Times New Roman" w:cs="Times New Roman"/>
          <w:bCs/>
          <w:sz w:val="28"/>
          <w:szCs w:val="28"/>
        </w:rPr>
        <w:t>По фактам нарушений</w:t>
      </w:r>
      <w:r w:rsidRPr="00F61F4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Закона РК «О государственных закупках» от 12.04.2015 </w:t>
      </w:r>
      <w:r w:rsidR="00C257A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</w:t>
      </w:r>
      <w:r w:rsidRPr="00F61F4D">
        <w:rPr>
          <w:rFonts w:ascii="Times New Roman" w:hAnsi="Times New Roman" w:cs="Times New Roman"/>
          <w:bCs/>
          <w:sz w:val="28"/>
          <w:szCs w:val="28"/>
          <w:lang w:val="kk-KZ"/>
        </w:rPr>
        <w:t>г. и ст. 30 Гражданского процессуального кодекса Республики Казахстан.</w:t>
      </w:r>
      <w:r w:rsidRPr="00FB0D10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о государственных закупках за 10 месяцев 2024 года было подано 4 исковых заявлений в Специализированный межрайонный экономический суд ВКО РК. На основании исковых заявлений судом признаны недобросовестными участниками государственных закупок 2 поставщика. В </w:t>
      </w:r>
      <w:r w:rsidRPr="00FB0D10">
        <w:rPr>
          <w:rFonts w:ascii="Times New Roman" w:hAnsi="Times New Roman" w:cs="Times New Roman"/>
          <w:bCs/>
          <w:sz w:val="28"/>
          <w:szCs w:val="28"/>
        </w:rPr>
        <w:lastRenderedPageBreak/>
        <w:t>РНУ внесён 1 поставщик, 1 решением суда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взысканы неустойка</w:t>
      </w:r>
      <w:r w:rsidRPr="00FB0D10">
        <w:rPr>
          <w:rFonts w:ascii="Times New Roman" w:hAnsi="Times New Roman" w:cs="Times New Roman"/>
          <w:bCs/>
          <w:sz w:val="28"/>
          <w:szCs w:val="28"/>
        </w:rPr>
        <w:t xml:space="preserve"> и 2 исковых заявлений не вступило в законную силу.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5E">
        <w:rPr>
          <w:rFonts w:ascii="Times New Roman" w:hAnsi="Times New Roman" w:cs="Times New Roman"/>
          <w:b/>
          <w:sz w:val="28"/>
          <w:szCs w:val="28"/>
        </w:rPr>
        <w:t>Рекомендации по снижению коррупционного риска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71C87" w:rsidRPr="0047645E" w:rsidRDefault="00071C87" w:rsidP="00071C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AF">
        <w:rPr>
          <w:rFonts w:ascii="Times New Roman" w:hAnsi="Times New Roman" w:cs="Times New Roman"/>
          <w:bCs/>
          <w:sz w:val="28"/>
          <w:szCs w:val="28"/>
        </w:rPr>
        <w:t>Проверка добросовестности участников закупок</w:t>
      </w:r>
      <w:r w:rsidRPr="00896537">
        <w:rPr>
          <w:rFonts w:ascii="Times New Roman" w:hAnsi="Times New Roman" w:cs="Times New Roman"/>
          <w:sz w:val="28"/>
          <w:szCs w:val="28"/>
        </w:rPr>
        <w:t>:</w:t>
      </w:r>
    </w:p>
    <w:p w:rsidR="00071C87" w:rsidRPr="003753AF" w:rsidRDefault="00071C87" w:rsidP="00071C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37">
        <w:rPr>
          <w:rFonts w:ascii="Times New Roman" w:hAnsi="Times New Roman" w:cs="Times New Roman"/>
          <w:sz w:val="28"/>
          <w:szCs w:val="28"/>
        </w:rPr>
        <w:t>Внедрить практику проверки контрагентов по открытым источникам, а также использовать базы данных для проверки на наличие нарушений, судебны</w:t>
      </w:r>
      <w:r>
        <w:rPr>
          <w:rFonts w:ascii="Times New Roman" w:hAnsi="Times New Roman" w:cs="Times New Roman"/>
          <w:sz w:val="28"/>
          <w:szCs w:val="28"/>
        </w:rPr>
        <w:t>х разбирательств и других рисков.</w:t>
      </w:r>
    </w:p>
    <w:p w:rsidR="00071C87" w:rsidRPr="003753AF" w:rsidRDefault="00071C87" w:rsidP="00071C8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3AF">
        <w:rPr>
          <w:rFonts w:ascii="Times New Roman" w:hAnsi="Times New Roman" w:cs="Times New Roman"/>
          <w:bCs/>
          <w:sz w:val="28"/>
          <w:szCs w:val="28"/>
        </w:rPr>
        <w:t>Систематизация процесса закупок</w:t>
      </w:r>
      <w:r w:rsidRPr="003753AF">
        <w:rPr>
          <w:rFonts w:ascii="Times New Roman" w:hAnsi="Times New Roman" w:cs="Times New Roman"/>
          <w:sz w:val="28"/>
          <w:szCs w:val="28"/>
        </w:rPr>
        <w:t>:</w:t>
      </w:r>
    </w:p>
    <w:p w:rsidR="00071C87" w:rsidRDefault="00071C87" w:rsidP="00071C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A17">
        <w:rPr>
          <w:rFonts w:ascii="Times New Roman" w:hAnsi="Times New Roman" w:cs="Times New Roman"/>
          <w:sz w:val="28"/>
          <w:szCs w:val="28"/>
        </w:rPr>
        <w:t xml:space="preserve">Обязательная подача заявок на закупку товаров и услуг с детальным описанием предмета закупки и обязательным указанием цены инициатором заявки. </w:t>
      </w:r>
    </w:p>
    <w:p w:rsidR="00071C87" w:rsidRDefault="00071C87" w:rsidP="00071C87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537">
        <w:rPr>
          <w:rFonts w:ascii="Times New Roman" w:hAnsi="Times New Roman" w:cs="Times New Roman"/>
          <w:sz w:val="28"/>
          <w:szCs w:val="28"/>
        </w:rPr>
        <w:t>Создать стандартизированные шаблоны для оформления заявок, в которых будут учтены обязательные поля для заполнения (цена, количество, наименование товара или услуги, сроки и условия оплаты).</w:t>
      </w:r>
      <w:r w:rsidRPr="00245D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87" w:rsidRPr="000D3496" w:rsidRDefault="00071C87" w:rsidP="000D3496">
      <w:pPr>
        <w:pStyle w:val="a3"/>
        <w:numPr>
          <w:ilvl w:val="0"/>
          <w:numId w:val="4"/>
        </w:numPr>
        <w:tabs>
          <w:tab w:val="clear" w:pos="720"/>
        </w:tabs>
        <w:spacing w:after="0" w:line="240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 w:rsidRPr="000D3496">
        <w:rPr>
          <w:rFonts w:ascii="Times New Roman" w:hAnsi="Times New Roman" w:cs="Times New Roman"/>
          <w:sz w:val="28"/>
          <w:szCs w:val="28"/>
        </w:rPr>
        <w:t xml:space="preserve">Рекомендуется усилить поддержку и привлекать к участию в </w:t>
      </w:r>
      <w:proofErr w:type="spellStart"/>
      <w:r w:rsidRPr="000D3496"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 w:rsidRPr="000D3496">
        <w:rPr>
          <w:rFonts w:ascii="Times New Roman" w:hAnsi="Times New Roman" w:cs="Times New Roman"/>
          <w:sz w:val="28"/>
          <w:szCs w:val="28"/>
        </w:rPr>
        <w:t xml:space="preserve"> поставщиков из нашего региона. Проверка показала, что участники из других регионов часто выигрывают торги за счёт значительного снижения цен, что впоследствии сказывается на качестве продукции, сроках поставки и надёжности выполнения обязательств. Привлечение местных участников позволит снизить риски некачественного выполнения договоров, обеспечит своевременную доставку и повысит прозрачность закупочного процесса, что позволит снизить коррупционные риски.</w:t>
      </w:r>
    </w:p>
    <w:p w:rsidR="00071C87" w:rsidRPr="003753AF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3AF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5D9">
        <w:rPr>
          <w:rFonts w:ascii="Times New Roman" w:hAnsi="Times New Roman" w:cs="Times New Roman"/>
          <w:bCs/>
          <w:sz w:val="28"/>
          <w:szCs w:val="28"/>
        </w:rPr>
        <w:t xml:space="preserve">Внутренний анализ коррупционных рисков в КГП на ПХВ «Городская поликлиника №2» выявил несколько уязвимых областей, которые требуют улучшений и усиленного контроля. На основе полученных данных предложены меры, направленные на минимизацию этих рисков, включая усиление внутреннего контроля, развитие антикоррупционной культуры и повышение прозрачности работы учреждения. </w:t>
      </w: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всех членов рабочей группы: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>Заместитель главного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D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9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Толеубекова.А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М 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 xml:space="preserve">1) нач. отд. менеджмента и 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 xml:space="preserve">контроля качества мед. </w:t>
      </w:r>
      <w:proofErr w:type="gramStart"/>
      <w:r w:rsidRPr="00193DE7">
        <w:rPr>
          <w:rFonts w:ascii="Times New Roman" w:hAnsi="Times New Roman" w:cs="Times New Roman"/>
          <w:sz w:val="28"/>
          <w:szCs w:val="28"/>
        </w:rPr>
        <w:t>услуг.–</w:t>
      </w:r>
      <w:proofErr w:type="gramEnd"/>
      <w:r w:rsidRPr="0019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Малиева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Ж.Б.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>2)Председатель профкома-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Абдыгалиева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3DE7">
        <w:rPr>
          <w:rFonts w:ascii="Times New Roman" w:hAnsi="Times New Roman" w:cs="Times New Roman"/>
          <w:sz w:val="28"/>
          <w:szCs w:val="28"/>
        </w:rPr>
        <w:t>)Заведующая участковой службы-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3DE7">
        <w:rPr>
          <w:rFonts w:ascii="Times New Roman" w:hAnsi="Times New Roman" w:cs="Times New Roman"/>
          <w:sz w:val="28"/>
          <w:szCs w:val="28"/>
        </w:rPr>
        <w:t>Золотарева Е.С.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>4)Юрист-консультант-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Сасаев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С. А.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>5)Главный бухгалтер-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>6)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офицер-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Кайрбаев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К.Т.</w:t>
      </w:r>
    </w:p>
    <w:p w:rsidR="00071C87" w:rsidRPr="00193DE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DE7">
        <w:rPr>
          <w:rFonts w:ascii="Times New Roman" w:hAnsi="Times New Roman" w:cs="Times New Roman"/>
          <w:sz w:val="28"/>
          <w:szCs w:val="28"/>
        </w:rPr>
        <w:t>7)Секретарь-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193DE7">
        <w:rPr>
          <w:rFonts w:ascii="Times New Roman" w:hAnsi="Times New Roman" w:cs="Times New Roman"/>
          <w:sz w:val="28"/>
          <w:szCs w:val="28"/>
        </w:rPr>
        <w:t>Тортулова</w:t>
      </w:r>
      <w:proofErr w:type="spellEnd"/>
      <w:r w:rsidRPr="00193DE7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A5D">
        <w:rPr>
          <w:rFonts w:ascii="Times New Roman" w:hAnsi="Times New Roman" w:cs="Times New Roman"/>
          <w:sz w:val="28"/>
          <w:szCs w:val="28"/>
        </w:rPr>
        <w:t>Главный врач                                                             Бауэр Ю.В.</w:t>
      </w: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Pr="00413A5D" w:rsidRDefault="00071C87" w:rsidP="00071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C87" w:rsidRPr="00071C87" w:rsidRDefault="00071C87" w:rsidP="00071C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C87">
        <w:rPr>
          <w:rFonts w:ascii="Times New Roman" w:eastAsia="Calibri" w:hAnsi="Times New Roman" w:cs="Times New Roman"/>
          <w:sz w:val="24"/>
          <w:szCs w:val="24"/>
        </w:rPr>
        <w:t xml:space="preserve">исп. </w:t>
      </w:r>
      <w:proofErr w:type="spellStart"/>
      <w:r w:rsidRPr="00071C87">
        <w:rPr>
          <w:rFonts w:ascii="Times New Roman" w:eastAsia="Calibri" w:hAnsi="Times New Roman" w:cs="Times New Roman"/>
          <w:sz w:val="24"/>
          <w:szCs w:val="24"/>
        </w:rPr>
        <w:t>Кайрбаев</w:t>
      </w:r>
      <w:proofErr w:type="spellEnd"/>
      <w:r w:rsidRPr="00071C87">
        <w:rPr>
          <w:rFonts w:ascii="Times New Roman" w:eastAsia="Calibri" w:hAnsi="Times New Roman" w:cs="Times New Roman"/>
          <w:sz w:val="24"/>
          <w:szCs w:val="24"/>
        </w:rPr>
        <w:t xml:space="preserve"> К.Т.</w:t>
      </w:r>
    </w:p>
    <w:p w:rsidR="00C86BDE" w:rsidRDefault="00071C87" w:rsidP="00372CD6">
      <w:pPr>
        <w:spacing w:after="0" w:line="240" w:lineRule="auto"/>
        <w:ind w:firstLine="567"/>
        <w:jc w:val="both"/>
      </w:pPr>
      <w:r w:rsidRPr="00071C87">
        <w:rPr>
          <w:rFonts w:ascii="Times New Roman" w:eastAsia="Calibri" w:hAnsi="Times New Roman" w:cs="Times New Roman"/>
          <w:sz w:val="24"/>
          <w:szCs w:val="24"/>
        </w:rPr>
        <w:t>Тел. 8 776 413 1767</w:t>
      </w:r>
    </w:p>
    <w:sectPr w:rsidR="00C86BDE" w:rsidSect="00071C87"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3F0"/>
    <w:multiLevelType w:val="multilevel"/>
    <w:tmpl w:val="BE1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042CA"/>
    <w:multiLevelType w:val="multilevel"/>
    <w:tmpl w:val="E264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163"/>
    <w:multiLevelType w:val="multilevel"/>
    <w:tmpl w:val="FCC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12E81"/>
    <w:multiLevelType w:val="multilevel"/>
    <w:tmpl w:val="951E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6B2414"/>
    <w:multiLevelType w:val="multilevel"/>
    <w:tmpl w:val="F76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6"/>
    <w:rsid w:val="00071C87"/>
    <w:rsid w:val="000D3496"/>
    <w:rsid w:val="00372CD6"/>
    <w:rsid w:val="008E6486"/>
    <w:rsid w:val="00C257AF"/>
    <w:rsid w:val="00C86BDE"/>
    <w:rsid w:val="00D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C161"/>
  <w15:chartTrackingRefBased/>
  <w15:docId w15:val="{746A5AA3-AF77-4B4D-AFC0-773FB679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2024-11-08T09:18:00Z</dcterms:created>
  <dcterms:modified xsi:type="dcterms:W3CDTF">2024-11-11T03:52:00Z</dcterms:modified>
</cp:coreProperties>
</file>